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2465071"/>
        <w:docPartObj>
          <w:docPartGallery w:val="Cover Pages"/>
          <w:docPartUnique/>
        </w:docPartObj>
      </w:sdtPr>
      <w:sdtContent>
        <w:p w:rsidR="00505D09" w:rsidRDefault="00C20F42">
          <w:r>
            <w:rPr>
              <w:noProof/>
            </w:rPr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-771525</wp:posOffset>
                </wp:positionH>
                <wp:positionV relativeFrom="paragraph">
                  <wp:posOffset>-800100</wp:posOffset>
                </wp:positionV>
                <wp:extent cx="4095181" cy="942975"/>
                <wp:effectExtent l="0" t="0" r="569" b="0"/>
                <wp:wrapNone/>
                <wp:docPr id="21" name="Picture 1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CM_Logo_vector.eps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10532" cy="9465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E366BF">
            <w:rPr>
              <w:noProof/>
            </w:rPr>
            <w:pict>
              <v:group id="_x0000_s1026" style="position:absolute;margin-left:506.2pt;margin-top:0;width:336.8pt;height:1190.65pt;z-index:251660288;mso-width-percent:400;mso-height-percent:1000;mso-position-horizontal-relative:page;mso-position-vertical-relative:page;mso-width-percent:400;mso-height-percent:1000" coordorigin="7329" coordsize="4911,15840" o:allowincell="f">
                <v:group id="_x0000_s1027" style="position:absolute;left:7344;width:4896;height:15840;mso-width-percent:400;mso-height-percent:1000;mso-position-horizontal:right;mso-position-horizontal-relative:page;mso-position-vertical:top;mso-position-vertical-relative:page;mso-width-percent:400;mso-height-percent:1000" coordorigin="7560" coordsize="4700,15840" o:allowincell="f">
                  <v:rect id="_x0000_s1028" style="position:absolute;left:7755;width:4505;height:15840;mso-height-percent:1000;mso-position-vertical:top;mso-position-vertical-relative:page;mso-height-percent:1000" fillcolor="#9bbb59 [3206]" stroked="f" strokecolor="#d8d8d8 [2732]">
                    <v:fill color2="#bfbfbf [2412]" rotate="t"/>
                  </v:rect>
                  <v:rect id="_x0000_s1029" style="position:absolute;left:7560;top:8;width:195;height:15825;mso-height-percent:1000;mso-position-vertical-relative:page;mso-height-percent:1000;mso-width-relative:margin;v-text-anchor:middle" fillcolor="#9bbb59 [3206]" stroked="f" strokecolor="white [3212]" strokeweight="1pt">
                    <v:fill r:id="rId10" o:title="Light vertical" opacity="52429f" o:opacity2="52429f" type="pattern"/>
                    <v:shadow color="#d8d8d8 [2732]" offset="3pt,3pt" offset2="2pt,2pt"/>
                  </v:rect>
                </v:group>
                <v:rect id="_x0000_s1030" style="position:absolute;left:7344;width:4896;height:3958;mso-width-percent:400;mso-height-percent:250;mso-position-horizontal:right;mso-position-horizontal-relative:page;mso-position-vertical:top;mso-position-vertical-relative:page;mso-width-percent:400;mso-height-percent:25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0" inset="28.8pt,14.4pt,14.4pt,14.4pt">
                    <w:txbxContent>
                      <w:sdt>
                        <w:sdtPr>
                          <w:rPr>
                            <w:rFonts w:eastAsiaTheme="majorEastAsia" w:cstheme="majorBidi"/>
                            <w:b/>
                            <w:bCs/>
                            <w:color w:val="FFFFFF" w:themeColor="background1"/>
                            <w:sz w:val="96"/>
                            <w:szCs w:val="96"/>
                          </w:rPr>
                          <w:alias w:val="Year"/>
                          <w:id w:val="21291425"/>
                          <w:dataBinding w:prefixMappings="xmlns:ns0='http://schemas.microsoft.com/office/2006/coverPageProps'" w:xpath="/ns0:CoverPageProperties[1]/ns0:PublishDate[1]" w:storeItemID="{55AF091B-3C7A-41E3-B477-F2FDAA23CFDA}"/>
                          <w:date w:fullDate="2016-03-03T00:00:00Z">
                            <w:dateFormat w:val="yyyy"/>
                            <w:lid w:val="en-US"/>
                            <w:storeMappedDataAs w:val="dateTime"/>
                            <w:calendar w:val="gregorian"/>
                          </w:date>
                        </w:sdtPr>
                        <w:sdtContent>
                          <w:p w:rsidR="00C066D3" w:rsidRDefault="00C066D3" w:rsidP="00C20F42">
                            <w:pPr>
                              <w:pStyle w:val="NoSpacing"/>
                              <w:ind w:left="720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</w:pPr>
                            <w:r w:rsidRPr="00C20F42">
                              <w:rPr>
                                <w:rFonts w:eastAsiaTheme="majorEastAsia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t>2016</w:t>
                            </w:r>
                          </w:p>
                        </w:sdtContent>
                      </w:sdt>
                    </w:txbxContent>
                  </v:textbox>
                </v:rect>
                <v:rect id="_x0000_s1031" style="position:absolute;left:7329;top:10658;width:4889;height:4462;mso-width-percent:400;mso-position-horizontal-relative:page;mso-position-vertical-relative:margin;mso-width-percent:400;v-text-anchor:bottom" o:allowincell="f" filled="f" fillcolor="white [3212]" stroked="f" strokecolor="white [3212]" strokeweight="1pt">
                  <v:fill opacity="52429f"/>
                  <v:shadow color="#d8d8d8 [2732]" offset="3pt,3pt" offset2="2pt,2pt"/>
                  <v:textbox style="mso-next-textbox:#_x0000_s1031" inset="28.8pt,14.4pt,14.4pt,14.4pt">
                    <w:txbxContent>
                      <w:p w:rsidR="00C066D3" w:rsidRDefault="00C066D3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C066D3" w:rsidRDefault="00C066D3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  <w:p w:rsidR="00C066D3" w:rsidRDefault="00C066D3">
                        <w:pPr>
                          <w:pStyle w:val="NoSpacing"/>
                          <w:spacing w:line="360" w:lineRule="auto"/>
                          <w:rPr>
                            <w:color w:val="FFFFFF" w:themeColor="background1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w:r>
        </w:p>
        <w:p w:rsidR="00505D09" w:rsidRDefault="00E366BF">
          <w:r>
            <w:rPr>
              <w:noProof/>
            </w:rPr>
            <w:pict>
              <v:rect id="Rectangle 8" o:spid="_x0000_s1034" style="position:absolute;margin-left:-2.1pt;margin-top:317.8pt;width:756.75pt;height:52.15pt;z-index:251665408;visibility:visible;mso-width-percent:900;mso-height-percent:73;mso-position-horizontal-relative:page;mso-position-vertical-relative:page;mso-width-percent:900;mso-height-percent:73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" o:allowincell="f" fillcolor="#2a93c8" strokecolor="white [3212]" strokeweight="1pt">
                <v:shadow color="#d8d8d8 [2732]" opacity="49150f" offset="3pt,3pt"/>
                <v:textbox style="mso-next-textbox:#Rectangle 8;mso-fit-shape-to-text:t" inset="14.4pt,,14.4pt">
                  <w:txbxContent>
                    <w:sdt>
                      <w:sdtPr>
                        <w:rPr>
                          <w:rFonts w:ascii="Calibri" w:eastAsiaTheme="majorEastAsia" w:hAnsi="Calibri" w:cstheme="majorBidi"/>
                          <w:b/>
                          <w:color w:val="FFFFFF" w:themeColor="background1"/>
                          <w:sz w:val="56"/>
                          <w:szCs w:val="56"/>
                        </w:rPr>
                        <w:alias w:val="Title"/>
                        <w:id w:val="21291426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p w:rsidR="00C066D3" w:rsidRPr="00E2520A" w:rsidRDefault="00C066D3" w:rsidP="00C20F42">
                          <w:pPr>
                            <w:pStyle w:val="NoSpacing"/>
                            <w:jc w:val="right"/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 w:rsidRPr="007E79FE"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  <w:t>Guide to Access OnBoard Form</w:t>
                          </w:r>
                          <w:r w:rsidR="00467B7B" w:rsidRPr="007E79FE"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  <w:t>s</w:t>
                          </w:r>
                        </w:p>
                      </w:sdtContent>
                    </w:sdt>
                  </w:txbxContent>
                </v:textbox>
                <w10:wrap anchorx="page" anchory="page"/>
              </v:rect>
            </w:pict>
          </w:r>
          <w:r w:rsidR="00505D09"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2465074"/>
        <w:docPartObj>
          <w:docPartGallery w:val="Table of Contents"/>
          <w:docPartUnique/>
        </w:docPartObj>
      </w:sdtPr>
      <w:sdtContent>
        <w:p w:rsidR="00104CA5" w:rsidRDefault="00104CA5" w:rsidP="004D012B">
          <w:pPr>
            <w:pStyle w:val="TOCHeading"/>
          </w:pPr>
          <w:r>
            <w:t>Table of Contents</w:t>
          </w:r>
        </w:p>
        <w:p w:rsidR="007177CF" w:rsidRDefault="00E366BF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r>
            <w:fldChar w:fldCharType="begin"/>
          </w:r>
          <w:r w:rsidR="00104CA5">
            <w:instrText xml:space="preserve"> TOC \o "1-3" \h \z \u </w:instrText>
          </w:r>
          <w:r>
            <w:fldChar w:fldCharType="separate"/>
          </w:r>
          <w:hyperlink w:anchor="_Toc451420411" w:history="1">
            <w:r w:rsidR="007177CF" w:rsidRPr="000E58D4">
              <w:rPr>
                <w:rStyle w:val="Hyperlink"/>
                <w:noProof/>
              </w:rPr>
              <w:t>1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Introduction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77CF" w:rsidRDefault="00E366BF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51420412" w:history="1">
            <w:r w:rsidR="007177CF" w:rsidRPr="000E58D4">
              <w:rPr>
                <w:rStyle w:val="Hyperlink"/>
                <w:noProof/>
              </w:rPr>
              <w:t>1.1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Purpose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77CF" w:rsidRDefault="00E366BF">
          <w:pPr>
            <w:pStyle w:val="TOC2"/>
            <w:tabs>
              <w:tab w:val="left" w:pos="880"/>
              <w:tab w:val="right" w:leader="dot" w:pos="9017"/>
            </w:tabs>
            <w:rPr>
              <w:rFonts w:eastAsiaTheme="minorEastAsia"/>
              <w:noProof/>
            </w:rPr>
          </w:pPr>
          <w:hyperlink w:anchor="_Toc451420413" w:history="1">
            <w:r w:rsidR="007177CF" w:rsidRPr="000E58D4">
              <w:rPr>
                <w:rStyle w:val="Hyperlink"/>
                <w:noProof/>
              </w:rPr>
              <w:t>1.2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Overview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77CF" w:rsidRDefault="00E366BF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51420414" w:history="1">
            <w:r w:rsidR="007177CF" w:rsidRPr="000E58D4">
              <w:rPr>
                <w:rStyle w:val="Hyperlink"/>
                <w:noProof/>
              </w:rPr>
              <w:t>2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System Configurations to Make Forms Available After Tunnel Completion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77CF" w:rsidRDefault="00E366BF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51420415" w:history="1">
            <w:r w:rsidR="007177CF" w:rsidRPr="000E58D4">
              <w:rPr>
                <w:rStyle w:val="Hyperlink"/>
                <w:noProof/>
              </w:rPr>
              <w:t>3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Steps for Admin to Retrieve Completed Forms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77CF" w:rsidRDefault="00E366BF">
          <w:pPr>
            <w:pStyle w:val="TOC1"/>
            <w:tabs>
              <w:tab w:val="left" w:pos="440"/>
              <w:tab w:val="right" w:leader="dot" w:pos="9017"/>
            </w:tabs>
            <w:rPr>
              <w:rFonts w:eastAsiaTheme="minorEastAsia"/>
              <w:noProof/>
            </w:rPr>
          </w:pPr>
          <w:hyperlink w:anchor="_Toc451420416" w:history="1">
            <w:r w:rsidR="007177CF" w:rsidRPr="000E58D4">
              <w:rPr>
                <w:rStyle w:val="Hyperlink"/>
                <w:noProof/>
              </w:rPr>
              <w:t>4</w:t>
            </w:r>
            <w:r w:rsidR="007177CF">
              <w:rPr>
                <w:rFonts w:eastAsiaTheme="minorEastAsia"/>
                <w:noProof/>
              </w:rPr>
              <w:tab/>
            </w:r>
            <w:r w:rsidR="007177CF" w:rsidRPr="000E58D4">
              <w:rPr>
                <w:rStyle w:val="Hyperlink"/>
                <w:noProof/>
              </w:rPr>
              <w:t>Steps for Employee to Access Completed Forms</w:t>
            </w:r>
            <w:r w:rsidR="007177C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77CF">
              <w:rPr>
                <w:noProof/>
                <w:webHidden/>
              </w:rPr>
              <w:instrText xml:space="preserve"> PAGEREF _Toc451420416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77CF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52394" w:rsidRDefault="00E366BF">
          <w:r>
            <w:fldChar w:fldCharType="end"/>
          </w:r>
        </w:p>
      </w:sdtContent>
    </w:sdt>
    <w:p w:rsidR="009F7589" w:rsidRPr="00152394" w:rsidRDefault="00152394" w:rsidP="000302E2">
      <w:pPr>
        <w:sectPr w:rsidR="009F7589" w:rsidRPr="00152394" w:rsidSect="001D28D5">
          <w:footerReference w:type="default" r:id="rId11"/>
          <w:footerReference w:type="first" r:id="rId12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  <w:r>
        <w:br w:type="page"/>
      </w:r>
    </w:p>
    <w:p w:rsidR="008B0FBE" w:rsidRPr="004D012B" w:rsidRDefault="001D4478" w:rsidP="004D012B">
      <w:pPr>
        <w:pStyle w:val="Heading1"/>
      </w:pPr>
      <w:bookmarkStart w:id="0" w:name="_Toc451420411"/>
      <w:r w:rsidRPr="004D012B">
        <w:lastRenderedPageBreak/>
        <w:t>Introduction</w:t>
      </w:r>
      <w:bookmarkEnd w:id="0"/>
    </w:p>
    <w:p w:rsidR="000547BA" w:rsidRDefault="007A6621" w:rsidP="000547BA">
      <w:pPr>
        <w:pStyle w:val="Heading2"/>
      </w:pPr>
      <w:bookmarkStart w:id="1" w:name="_Toc451420412"/>
      <w:r w:rsidRPr="00442922">
        <w:t>Purpose</w:t>
      </w:r>
      <w:bookmarkEnd w:id="1"/>
    </w:p>
    <w:p w:rsidR="00C90790" w:rsidRDefault="00C90790" w:rsidP="00C90790">
      <w:pPr>
        <w:spacing w:after="0"/>
        <w:ind w:left="576"/>
      </w:pPr>
    </w:p>
    <w:p w:rsidR="008829E4" w:rsidRPr="008829E4" w:rsidRDefault="008829E4" w:rsidP="008829E4">
      <w:pPr>
        <w:ind w:left="576"/>
      </w:pPr>
      <w:r>
        <w:t xml:space="preserve">The purpose of the document is to describe the steps using </w:t>
      </w:r>
      <w:r w:rsidR="00C54CBF">
        <w:t>which forms completed during onb</w:t>
      </w:r>
      <w:r>
        <w:t>oarding process will be made accessible to administrator and employee after the process is completed.</w:t>
      </w:r>
    </w:p>
    <w:p w:rsidR="00C11331" w:rsidRDefault="00C11331" w:rsidP="00C11331">
      <w:pPr>
        <w:pStyle w:val="Heading2"/>
      </w:pPr>
      <w:bookmarkStart w:id="2" w:name="_Toc451420413"/>
      <w:r>
        <w:t>Overview</w:t>
      </w:r>
      <w:bookmarkEnd w:id="2"/>
    </w:p>
    <w:p w:rsidR="00C90790" w:rsidRPr="00C90790" w:rsidRDefault="00C90790" w:rsidP="00C90790">
      <w:pPr>
        <w:spacing w:after="0"/>
      </w:pPr>
    </w:p>
    <w:p w:rsidR="00D419B4" w:rsidRPr="007F6F3D" w:rsidRDefault="008829E4" w:rsidP="00CD1817">
      <w:pPr>
        <w:ind w:left="576"/>
      </w:pPr>
      <w:r>
        <w:t>In the OnBoard module of WORKTERRA application employee complete</w:t>
      </w:r>
      <w:r w:rsidR="008E3C47">
        <w:t>s</w:t>
      </w:r>
      <w:r w:rsidR="00467B7B">
        <w:t xml:space="preserve"> some forms as a part of o</w:t>
      </w:r>
      <w:r>
        <w:t xml:space="preserve">nboarding process. Currently these forms are not available to administrator and employee once the </w:t>
      </w:r>
      <w:r w:rsidR="00C54CBF">
        <w:t>o</w:t>
      </w:r>
      <w:r>
        <w:t>nboarding process is completed.</w:t>
      </w:r>
      <w:r w:rsidR="008E3C47">
        <w:t xml:space="preserve"> However WORKTERRA application offers customizations using which such forms can be made available to employees and administrator. The customizations required for this are described in Chapter </w:t>
      </w:r>
      <w:r w:rsidR="00E366BF">
        <w:fldChar w:fldCharType="begin"/>
      </w:r>
      <w:r w:rsidR="008E3C47">
        <w:instrText xml:space="preserve"> REF _Ref451418676 \r \h </w:instrText>
      </w:r>
      <w:r w:rsidR="00E366BF">
        <w:fldChar w:fldCharType="separate"/>
      </w:r>
      <w:r w:rsidR="007177CF">
        <w:t>2</w:t>
      </w:r>
      <w:r w:rsidR="00E366BF">
        <w:fldChar w:fldCharType="end"/>
      </w:r>
      <w:r w:rsidR="008E3C47">
        <w:t xml:space="preserve">. Once the customizations are done the steps by which administrator and employees can access the forms are described in chapters </w:t>
      </w:r>
      <w:r w:rsidR="00E366BF">
        <w:fldChar w:fldCharType="begin"/>
      </w:r>
      <w:r w:rsidR="008E3C47">
        <w:instrText xml:space="preserve"> REF _Ref451418737 \r \h </w:instrText>
      </w:r>
      <w:r w:rsidR="00E366BF">
        <w:fldChar w:fldCharType="separate"/>
      </w:r>
      <w:r w:rsidR="007177CF">
        <w:t>3</w:t>
      </w:r>
      <w:r w:rsidR="00E366BF">
        <w:fldChar w:fldCharType="end"/>
      </w:r>
      <w:r w:rsidR="008E3C47">
        <w:t xml:space="preserve"> and </w:t>
      </w:r>
      <w:r w:rsidR="00E366BF">
        <w:fldChar w:fldCharType="begin"/>
      </w:r>
      <w:r w:rsidR="008E3C47">
        <w:instrText xml:space="preserve"> REF _Ref451418738 \r \h </w:instrText>
      </w:r>
      <w:r w:rsidR="00E366BF">
        <w:fldChar w:fldCharType="separate"/>
      </w:r>
      <w:r w:rsidR="007177CF">
        <w:t>4</w:t>
      </w:r>
      <w:r w:rsidR="00E366BF">
        <w:fldChar w:fldCharType="end"/>
      </w:r>
      <w:r w:rsidR="008E3C47">
        <w:t xml:space="preserve"> respectively.</w:t>
      </w:r>
      <w:bookmarkStart w:id="3" w:name="_Ref444806094"/>
    </w:p>
    <w:p w:rsidR="001D28D5" w:rsidRDefault="00606D10" w:rsidP="001D28D5">
      <w:pPr>
        <w:pStyle w:val="Heading1"/>
      </w:pPr>
      <w:bookmarkStart w:id="4" w:name="_Ref451418676"/>
      <w:bookmarkStart w:id="5" w:name="_Toc451420414"/>
      <w:bookmarkEnd w:id="3"/>
      <w:r>
        <w:t>System Configurations</w:t>
      </w:r>
      <w:r w:rsidR="005B43A1">
        <w:t xml:space="preserve"> to Make Forms Available After Tunnel Completion</w:t>
      </w:r>
      <w:bookmarkEnd w:id="4"/>
      <w:bookmarkEnd w:id="5"/>
    </w:p>
    <w:p w:rsidR="001D28D5" w:rsidRPr="001D28D5" w:rsidRDefault="001D28D5" w:rsidP="001D28D5">
      <w:pPr>
        <w:spacing w:after="0"/>
      </w:pPr>
    </w:p>
    <w:p w:rsidR="001D28D5" w:rsidRDefault="001D28D5" w:rsidP="001D28D5">
      <w:pPr>
        <w:ind w:left="432"/>
      </w:pPr>
      <w:r>
        <w:t xml:space="preserve">This chapter describes the configuration an administrator is required to </w:t>
      </w:r>
      <w:r w:rsidR="00A23DBD">
        <w:t>do, so</w:t>
      </w:r>
      <w:r>
        <w:t xml:space="preserve"> t</w:t>
      </w:r>
      <w:r w:rsidR="007B2C07">
        <w:t>hat the forms completed during onb</w:t>
      </w:r>
      <w:r>
        <w:t>oarding</w:t>
      </w:r>
      <w:r w:rsidR="00A23DBD">
        <w:t xml:space="preserve"> stage are available to employees and administrator </w:t>
      </w:r>
      <w:r w:rsidR="007B2C07">
        <w:t>after the onbo</w:t>
      </w:r>
      <w:r>
        <w:t xml:space="preserve">arding process is completed. </w:t>
      </w:r>
      <w:r w:rsidR="00090C27" w:rsidRPr="00090C27">
        <w:rPr>
          <w:b/>
          <w:u w:val="single"/>
        </w:rPr>
        <w:t xml:space="preserve">Please note the forms to which these </w:t>
      </w:r>
      <w:r w:rsidR="00090C27">
        <w:rPr>
          <w:b/>
          <w:u w:val="single"/>
        </w:rPr>
        <w:t xml:space="preserve">configurations </w:t>
      </w:r>
      <w:r w:rsidR="00090C27" w:rsidRPr="00090C27">
        <w:rPr>
          <w:b/>
          <w:u w:val="single"/>
        </w:rPr>
        <w:t>are applied would also be visible to employee in the enrollment workflow.</w:t>
      </w:r>
      <w:r w:rsidR="00090C27">
        <w:t xml:space="preserve"> </w:t>
      </w:r>
      <w:r w:rsidR="00A23DBD">
        <w:t xml:space="preserve">The </w:t>
      </w:r>
      <w:r w:rsidR="00615C59">
        <w:t>steps are described below</w:t>
      </w:r>
      <w:r w:rsidR="00A23DBD">
        <w:t>.</w:t>
      </w:r>
    </w:p>
    <w:p w:rsidR="00C0069B" w:rsidRDefault="00C066D3" w:rsidP="001D28D5">
      <w:pPr>
        <w:pStyle w:val="ListParagraph"/>
        <w:numPr>
          <w:ilvl w:val="0"/>
          <w:numId w:val="18"/>
        </w:numPr>
      </w:pPr>
      <w:r>
        <w:t>Login to the WORKTERRA platform using</w:t>
      </w:r>
      <w:r w:rsidR="00C0069B">
        <w:t xml:space="preserve"> administrator credentials. The company dashboard will be displayed.</w:t>
      </w:r>
    </w:p>
    <w:p w:rsidR="00C066D3" w:rsidRDefault="00C0069B" w:rsidP="00C0069B">
      <w:pPr>
        <w:pStyle w:val="ListParagraph"/>
        <w:ind w:left="792"/>
      </w:pPr>
      <w:r>
        <w:t xml:space="preserve"> </w:t>
      </w:r>
      <w:r w:rsidR="001D28D5">
        <w:t xml:space="preserve"> </w:t>
      </w:r>
    </w:p>
    <w:p w:rsidR="001D28D5" w:rsidRPr="001D28D5" w:rsidRDefault="00A23DBD" w:rsidP="001D28D5">
      <w:pPr>
        <w:pStyle w:val="ListParagraph"/>
        <w:numPr>
          <w:ilvl w:val="0"/>
          <w:numId w:val="18"/>
        </w:numPr>
      </w:pPr>
      <w:r>
        <w:t>Click on the ‘</w:t>
      </w:r>
      <w:r w:rsidRPr="00CD1817">
        <w:rPr>
          <w:b/>
        </w:rPr>
        <w:t>Customizer Icon</w:t>
      </w:r>
      <w:r>
        <w:t xml:space="preserve">’ shown on the left menu bar.  Please refer </w:t>
      </w:r>
      <w:r w:rsidR="00E366BF">
        <w:fldChar w:fldCharType="begin"/>
      </w:r>
      <w:r>
        <w:instrText xml:space="preserve"> REF _Ref451411813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</w:t>
      </w:r>
      <w:r w:rsidR="00E366BF">
        <w:fldChar w:fldCharType="end"/>
      </w:r>
      <w:r>
        <w:t xml:space="preserve"> to see the icon. </w:t>
      </w:r>
    </w:p>
    <w:p w:rsidR="00D93B39" w:rsidRPr="00D93B39" w:rsidRDefault="00D93B39" w:rsidP="00D93B39"/>
    <w:p w:rsidR="00A23DBD" w:rsidRDefault="00FB0303" w:rsidP="00A23DBD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6342217" cy="3143250"/>
            <wp:effectExtent l="19050" t="0" r="1433" b="0"/>
            <wp:docPr id="1" name="Picture 0" descr="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0706" cy="3152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A23DBD" w:rsidP="00A23DBD">
      <w:pPr>
        <w:pStyle w:val="Caption"/>
        <w:jc w:val="center"/>
      </w:pPr>
      <w:bookmarkStart w:id="6" w:name="_Ref451411813"/>
      <w:r>
        <w:t xml:space="preserve">Figure </w:t>
      </w:r>
      <w:fldSimple w:instr=" SEQ Figure \* ARABIC ">
        <w:r w:rsidR="007177CF">
          <w:rPr>
            <w:noProof/>
          </w:rPr>
          <w:t>1</w:t>
        </w:r>
      </w:fldSimple>
      <w:bookmarkEnd w:id="6"/>
      <w:r>
        <w:t>: Company Dashboard - Customizer Icon</w:t>
      </w:r>
    </w:p>
    <w:p w:rsidR="00FB0303" w:rsidRDefault="00A23DBD" w:rsidP="00A23DBD">
      <w:pPr>
        <w:pStyle w:val="ListParagraph"/>
        <w:numPr>
          <w:ilvl w:val="0"/>
          <w:numId w:val="18"/>
        </w:numPr>
      </w:pPr>
      <w:r>
        <w:t xml:space="preserve">On clicking the </w:t>
      </w:r>
      <w:r w:rsidR="00CD1817">
        <w:t>‘</w:t>
      </w:r>
      <w:r w:rsidRPr="00CD1817">
        <w:rPr>
          <w:b/>
        </w:rPr>
        <w:t>customizer</w:t>
      </w:r>
      <w:r>
        <w:t xml:space="preserve"> </w:t>
      </w:r>
      <w:r w:rsidRPr="00CD1817">
        <w:rPr>
          <w:b/>
        </w:rPr>
        <w:t>icon</w:t>
      </w:r>
      <w:r w:rsidR="00CD1817">
        <w:t>’</w:t>
      </w:r>
      <w:r>
        <w:t xml:space="preserve"> the left menu will open and the options as displayed in </w:t>
      </w:r>
      <w:r w:rsidR="00E366BF">
        <w:fldChar w:fldCharType="begin"/>
      </w:r>
      <w:r>
        <w:instrText xml:space="preserve"> REF _Ref451411893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2</w:t>
      </w:r>
      <w:r w:rsidR="00E366BF">
        <w:fldChar w:fldCharType="end"/>
      </w:r>
      <w:r>
        <w:t xml:space="preserve">  will be displayed. Click on the option ‘</w:t>
      </w:r>
      <w:r w:rsidRPr="00A23DBD">
        <w:rPr>
          <w:b/>
        </w:rPr>
        <w:t>Employee Screen Configurations</w:t>
      </w:r>
      <w:r>
        <w:t>’</w:t>
      </w:r>
    </w:p>
    <w:p w:rsidR="00CC4972" w:rsidRDefault="00CC4972" w:rsidP="00CC4972">
      <w:pPr>
        <w:pStyle w:val="ListParagraph"/>
        <w:ind w:left="792"/>
      </w:pPr>
    </w:p>
    <w:p w:rsidR="00A23DBD" w:rsidRDefault="00FB0303" w:rsidP="00A23DBD">
      <w:pPr>
        <w:keepNext/>
        <w:jc w:val="center"/>
      </w:pPr>
      <w:r>
        <w:rPr>
          <w:noProof/>
        </w:rPr>
        <w:drawing>
          <wp:inline distT="0" distB="0" distL="0" distR="0">
            <wp:extent cx="2696840" cy="4076700"/>
            <wp:effectExtent l="19050" t="0" r="8260" b="0"/>
            <wp:docPr id="2" name="Picture 1" descr="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.png"/>
                    <pic:cNvPicPr/>
                  </pic:nvPicPr>
                  <pic:blipFill>
                    <a:blip r:embed="rId14" cstate="print"/>
                    <a:srcRect t="8095" r="72348" b="17619"/>
                    <a:stretch>
                      <a:fillRect/>
                    </a:stretch>
                  </pic:blipFill>
                  <pic:spPr>
                    <a:xfrm>
                      <a:off x="0" y="0"/>
                      <a:ext cx="2697567" cy="4077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A23DBD" w:rsidP="00A23DBD">
      <w:pPr>
        <w:pStyle w:val="Caption"/>
        <w:jc w:val="center"/>
      </w:pPr>
      <w:bookmarkStart w:id="7" w:name="_Ref451411893"/>
      <w:r>
        <w:t xml:space="preserve">Figure </w:t>
      </w:r>
      <w:fldSimple w:instr=" SEQ Figure \* ARABIC ">
        <w:r w:rsidR="007177CF">
          <w:rPr>
            <w:noProof/>
          </w:rPr>
          <w:t>2</w:t>
        </w:r>
      </w:fldSimple>
      <w:bookmarkEnd w:id="7"/>
      <w:r>
        <w:t>: Customizer Menu Expanded</w:t>
      </w:r>
    </w:p>
    <w:p w:rsidR="00A23DBD" w:rsidRPr="00A23DBD" w:rsidRDefault="00A23DBD" w:rsidP="00A23DBD">
      <w:pPr>
        <w:pStyle w:val="ListParagraph"/>
        <w:numPr>
          <w:ilvl w:val="0"/>
          <w:numId w:val="18"/>
        </w:numPr>
      </w:pPr>
      <w:r>
        <w:lastRenderedPageBreak/>
        <w:t>On clicking the option ‘</w:t>
      </w:r>
      <w:r w:rsidRPr="00A23DBD">
        <w:rPr>
          <w:b/>
        </w:rPr>
        <w:t>Employee Screen Configurations</w:t>
      </w:r>
      <w:r>
        <w:t xml:space="preserve">’ the menu would expand further and various options as shown in </w:t>
      </w:r>
      <w:r w:rsidR="00E366BF">
        <w:fldChar w:fldCharType="begin"/>
      </w:r>
      <w:r>
        <w:instrText xml:space="preserve"> REF _Ref451412016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3</w:t>
      </w:r>
      <w:r w:rsidR="00E366BF">
        <w:fldChar w:fldCharType="end"/>
      </w:r>
      <w:r>
        <w:t xml:space="preserve"> will be displayed.  Click on the option ‘</w:t>
      </w:r>
      <w:r w:rsidRPr="00A23DBD">
        <w:rPr>
          <w:b/>
        </w:rPr>
        <w:t>Form Builder</w:t>
      </w:r>
      <w:r>
        <w:t>’.</w:t>
      </w:r>
    </w:p>
    <w:p w:rsidR="00A23DBD" w:rsidRDefault="00FB0303" w:rsidP="00A23DBD">
      <w:pPr>
        <w:keepNext/>
        <w:jc w:val="center"/>
      </w:pPr>
      <w:r>
        <w:rPr>
          <w:noProof/>
        </w:rPr>
        <w:drawing>
          <wp:inline distT="0" distB="0" distL="0" distR="0">
            <wp:extent cx="2277974" cy="3476625"/>
            <wp:effectExtent l="19050" t="0" r="8026" b="0"/>
            <wp:docPr id="3" name="Picture 2" descr="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.png"/>
                    <pic:cNvPicPr/>
                  </pic:nvPicPr>
                  <pic:blipFill>
                    <a:blip r:embed="rId15" cstate="print"/>
                    <a:srcRect t="7857" r="72348" b="17143"/>
                    <a:stretch>
                      <a:fillRect/>
                    </a:stretch>
                  </pic:blipFill>
                  <pic:spPr>
                    <a:xfrm>
                      <a:off x="0" y="0"/>
                      <a:ext cx="2278376" cy="3477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A23DBD" w:rsidP="00A23DBD">
      <w:pPr>
        <w:pStyle w:val="Caption"/>
        <w:jc w:val="center"/>
      </w:pPr>
      <w:bookmarkStart w:id="8" w:name="_Ref451412016"/>
      <w:r>
        <w:t xml:space="preserve">Figure </w:t>
      </w:r>
      <w:fldSimple w:instr=" SEQ Figure \* ARABIC ">
        <w:r w:rsidR="007177CF">
          <w:rPr>
            <w:noProof/>
          </w:rPr>
          <w:t>3</w:t>
        </w:r>
      </w:fldSimple>
      <w:bookmarkEnd w:id="8"/>
      <w:r>
        <w:t>: Employee Screens Configurations Expanded Menu</w:t>
      </w:r>
    </w:p>
    <w:p w:rsidR="00FB0303" w:rsidRDefault="00A23DBD" w:rsidP="00A23DBD">
      <w:pPr>
        <w:pStyle w:val="ListParagraph"/>
        <w:numPr>
          <w:ilvl w:val="0"/>
          <w:numId w:val="18"/>
        </w:numPr>
      </w:pPr>
      <w:r>
        <w:t>On clicking the option ‘</w:t>
      </w:r>
      <w:r w:rsidRPr="00A23DBD">
        <w:rPr>
          <w:b/>
        </w:rPr>
        <w:t>Form Builder</w:t>
      </w:r>
      <w:r>
        <w:t>’ the ‘</w:t>
      </w:r>
      <w:r w:rsidRPr="00A23DBD">
        <w:rPr>
          <w:b/>
        </w:rPr>
        <w:t>Form Builder</w:t>
      </w:r>
      <w:r>
        <w:t xml:space="preserve">’ </w:t>
      </w:r>
      <w:r w:rsidR="00C0069B">
        <w:t xml:space="preserve">page </w:t>
      </w:r>
      <w:r>
        <w:t xml:space="preserve">similar to the one shown in </w:t>
      </w:r>
      <w:r w:rsidR="00E366BF">
        <w:fldChar w:fldCharType="begin"/>
      </w:r>
      <w:r>
        <w:instrText xml:space="preserve"> REF _Ref451412117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4</w:t>
      </w:r>
      <w:r w:rsidR="00E366BF">
        <w:fldChar w:fldCharType="end"/>
      </w:r>
      <w:r>
        <w:t xml:space="preserve"> will be displayed. The page would have list of different forms.</w:t>
      </w:r>
    </w:p>
    <w:p w:rsidR="00A23DBD" w:rsidRDefault="00A23DBD" w:rsidP="00A23DBD">
      <w:pPr>
        <w:pStyle w:val="ListParagraph"/>
        <w:ind w:left="792"/>
      </w:pPr>
    </w:p>
    <w:p w:rsidR="00A23DBD" w:rsidRDefault="00FB0303" w:rsidP="00A23DBD">
      <w:pPr>
        <w:keepNext/>
        <w:jc w:val="center"/>
      </w:pPr>
      <w:r>
        <w:rPr>
          <w:noProof/>
        </w:rPr>
        <w:drawing>
          <wp:inline distT="0" distB="0" distL="0" distR="0">
            <wp:extent cx="5831744" cy="2609850"/>
            <wp:effectExtent l="19050" t="0" r="0" b="0"/>
            <wp:docPr id="4" name="Picture 3" descr="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.png"/>
                    <pic:cNvPicPr/>
                  </pic:nvPicPr>
                  <pic:blipFill>
                    <a:blip r:embed="rId16" cstate="print"/>
                    <a:srcRect b="15038"/>
                    <a:stretch>
                      <a:fillRect/>
                    </a:stretch>
                  </pic:blipFill>
                  <pic:spPr>
                    <a:xfrm>
                      <a:off x="0" y="0"/>
                      <a:ext cx="5831744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A23DBD" w:rsidP="00A23DBD">
      <w:pPr>
        <w:pStyle w:val="Caption"/>
        <w:jc w:val="center"/>
      </w:pPr>
      <w:bookmarkStart w:id="9" w:name="_Ref451412117"/>
      <w:r>
        <w:t xml:space="preserve">Figure </w:t>
      </w:r>
      <w:fldSimple w:instr=" SEQ Figure \* ARABIC ">
        <w:r w:rsidR="007177CF">
          <w:rPr>
            <w:noProof/>
          </w:rPr>
          <w:t>4</w:t>
        </w:r>
      </w:fldSimple>
      <w:bookmarkEnd w:id="9"/>
      <w:r>
        <w:t>: Form Builder Page</w:t>
      </w:r>
    </w:p>
    <w:p w:rsidR="00A23DBD" w:rsidRDefault="00A23DBD" w:rsidP="00A23DBD">
      <w:pPr>
        <w:pStyle w:val="ListParagraph"/>
        <w:numPr>
          <w:ilvl w:val="0"/>
          <w:numId w:val="18"/>
        </w:numPr>
      </w:pPr>
      <w:r>
        <w:t xml:space="preserve">Select the form which needs to configure so that it is available to employee and admin after completion of OnBoarding process. In our case we select the form </w:t>
      </w:r>
      <w:r w:rsidR="00C0069B">
        <w:rPr>
          <w:b/>
        </w:rPr>
        <w:t>‘</w:t>
      </w:r>
      <w:r w:rsidRPr="00C0069B">
        <w:rPr>
          <w:b/>
        </w:rPr>
        <w:t>30-60-90 Day Check-In-Process</w:t>
      </w:r>
      <w:r>
        <w:t>’.</w:t>
      </w:r>
    </w:p>
    <w:p w:rsidR="00A23DBD" w:rsidRDefault="00A23DBD" w:rsidP="00A23DBD">
      <w:pPr>
        <w:pStyle w:val="ListParagraph"/>
        <w:ind w:left="792"/>
      </w:pPr>
    </w:p>
    <w:p w:rsidR="00A23DBD" w:rsidRDefault="00A23DBD" w:rsidP="00A23DBD">
      <w:pPr>
        <w:pStyle w:val="ListParagraph"/>
        <w:numPr>
          <w:ilvl w:val="0"/>
          <w:numId w:val="18"/>
        </w:numPr>
      </w:pPr>
      <w:r>
        <w:lastRenderedPageBreak/>
        <w:t xml:space="preserve">On selecting the form the detailed configuration page similar to the one shown in </w:t>
      </w:r>
      <w:r w:rsidR="00E366BF">
        <w:fldChar w:fldCharType="begin"/>
      </w:r>
      <w:r>
        <w:instrText xml:space="preserve"> REF _Ref451412339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5</w:t>
      </w:r>
      <w:r w:rsidR="00E366BF">
        <w:fldChar w:fldCharType="end"/>
      </w:r>
      <w:r>
        <w:t xml:space="preserve"> will be displayed. By default the tab ‘</w:t>
      </w:r>
      <w:r w:rsidRPr="007812E4">
        <w:rPr>
          <w:b/>
        </w:rPr>
        <w:t>Add Details’</w:t>
      </w:r>
      <w:r>
        <w:t xml:space="preserve"> will be loaded.</w:t>
      </w:r>
    </w:p>
    <w:p w:rsidR="007812E4" w:rsidRDefault="007812E4" w:rsidP="007812E4">
      <w:pPr>
        <w:pStyle w:val="ListParagraph"/>
      </w:pPr>
    </w:p>
    <w:p w:rsidR="007812E4" w:rsidRDefault="007812E4" w:rsidP="007812E4">
      <w:pPr>
        <w:keepNext/>
        <w:jc w:val="center"/>
      </w:pPr>
      <w:r>
        <w:rPr>
          <w:noProof/>
        </w:rPr>
        <w:drawing>
          <wp:inline distT="0" distB="0" distL="0" distR="0">
            <wp:extent cx="6213998" cy="3476625"/>
            <wp:effectExtent l="19050" t="0" r="0" b="0"/>
            <wp:docPr id="7" name="Picture 4" descr="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5.png"/>
                    <pic:cNvPicPr/>
                  </pic:nvPicPr>
                  <pic:blipFill>
                    <a:blip r:embed="rId17" cstate="print"/>
                    <a:srcRect r="19476" b="11831"/>
                    <a:stretch>
                      <a:fillRect/>
                    </a:stretch>
                  </pic:blipFill>
                  <pic:spPr>
                    <a:xfrm>
                      <a:off x="0" y="0"/>
                      <a:ext cx="6213998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12E4" w:rsidRDefault="007812E4" w:rsidP="007812E4">
      <w:pPr>
        <w:pStyle w:val="Caption"/>
        <w:jc w:val="center"/>
      </w:pPr>
      <w:bookmarkStart w:id="10" w:name="_Ref451412339"/>
      <w:r>
        <w:t xml:space="preserve">Figure </w:t>
      </w:r>
      <w:fldSimple w:instr=" SEQ Figure \* ARABIC ">
        <w:r w:rsidR="007177CF">
          <w:rPr>
            <w:noProof/>
          </w:rPr>
          <w:t>5</w:t>
        </w:r>
      </w:fldSimple>
      <w:bookmarkEnd w:id="10"/>
      <w:r>
        <w:t>: Details Configuration Page of a Form</w:t>
      </w:r>
    </w:p>
    <w:p w:rsidR="007812E4" w:rsidRDefault="007812E4" w:rsidP="007812E4">
      <w:pPr>
        <w:pStyle w:val="ListParagraph"/>
      </w:pPr>
    </w:p>
    <w:p w:rsidR="007812E4" w:rsidRDefault="007812E4" w:rsidP="00A23DBD">
      <w:pPr>
        <w:pStyle w:val="ListParagraph"/>
        <w:numPr>
          <w:ilvl w:val="0"/>
          <w:numId w:val="18"/>
        </w:numPr>
      </w:pPr>
      <w:r>
        <w:t>In the ‘</w:t>
      </w:r>
      <w:r w:rsidRPr="007812E4">
        <w:rPr>
          <w:b/>
        </w:rPr>
        <w:t>Add Details</w:t>
      </w:r>
      <w:r>
        <w:t>’ tab select the checkbox ‘</w:t>
      </w:r>
      <w:r w:rsidRPr="007812E4">
        <w:rPr>
          <w:b/>
        </w:rPr>
        <w:t>Add Form in Menu</w:t>
      </w:r>
      <w:r>
        <w:t>’. Once done click on the ‘</w:t>
      </w:r>
      <w:r w:rsidRPr="007812E4">
        <w:rPr>
          <w:b/>
        </w:rPr>
        <w:t>Save</w:t>
      </w:r>
      <w:r>
        <w:t>’ button.</w:t>
      </w:r>
    </w:p>
    <w:p w:rsidR="007E79FE" w:rsidRDefault="007E79FE" w:rsidP="007E79FE">
      <w:pPr>
        <w:pStyle w:val="ListParagraph"/>
        <w:ind w:left="792"/>
      </w:pPr>
    </w:p>
    <w:p w:rsidR="007812E4" w:rsidRPr="00A23DBD" w:rsidRDefault="007812E4" w:rsidP="00A23DBD">
      <w:pPr>
        <w:pStyle w:val="ListParagraph"/>
        <w:numPr>
          <w:ilvl w:val="0"/>
          <w:numId w:val="18"/>
        </w:numPr>
      </w:pPr>
      <w:r>
        <w:t>A popup (</w:t>
      </w:r>
      <w:r w:rsidR="00E366BF">
        <w:fldChar w:fldCharType="begin"/>
      </w:r>
      <w:r>
        <w:instrText xml:space="preserve"> REF _Ref451412588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6</w:t>
      </w:r>
      <w:r w:rsidR="00E366BF">
        <w:fldChar w:fldCharType="end"/>
      </w:r>
      <w:r>
        <w:t>) indicating the successful update of form information will be shown. Click on ‘</w:t>
      </w:r>
      <w:r w:rsidRPr="007812E4">
        <w:rPr>
          <w:b/>
        </w:rPr>
        <w:t>OK</w:t>
      </w:r>
      <w:r>
        <w:t>’ button to dismiss the popup.</w:t>
      </w:r>
    </w:p>
    <w:p w:rsidR="00FB0303" w:rsidRDefault="00FB0303" w:rsidP="007812E4">
      <w:pPr>
        <w:pStyle w:val="ListParagraph"/>
        <w:ind w:left="792"/>
        <w:jc w:val="center"/>
      </w:pPr>
    </w:p>
    <w:p w:rsidR="007812E4" w:rsidRDefault="00FB0303" w:rsidP="007812E4">
      <w:pPr>
        <w:keepNext/>
        <w:jc w:val="center"/>
      </w:pPr>
      <w:r>
        <w:rPr>
          <w:noProof/>
        </w:rPr>
        <w:drawing>
          <wp:inline distT="0" distB="0" distL="0" distR="0">
            <wp:extent cx="2800350" cy="1707165"/>
            <wp:effectExtent l="19050" t="0" r="0" b="0"/>
            <wp:docPr id="6" name="Picture 5" descr="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0741" cy="1707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7812E4" w:rsidP="007812E4">
      <w:pPr>
        <w:pStyle w:val="Caption"/>
        <w:jc w:val="center"/>
      </w:pPr>
      <w:bookmarkStart w:id="11" w:name="_Ref451412588"/>
      <w:r>
        <w:t xml:space="preserve">Figure </w:t>
      </w:r>
      <w:fldSimple w:instr=" SEQ Figure \* ARABIC ">
        <w:r w:rsidR="007177CF">
          <w:rPr>
            <w:noProof/>
          </w:rPr>
          <w:t>6</w:t>
        </w:r>
      </w:fldSimple>
      <w:bookmarkEnd w:id="11"/>
      <w:r>
        <w:t>: Popup Shown on Successfully Updating Form Information</w:t>
      </w:r>
    </w:p>
    <w:p w:rsidR="00C0069B" w:rsidRDefault="00C0069B" w:rsidP="003D5718">
      <w:pPr>
        <w:pStyle w:val="ListParagraph"/>
        <w:numPr>
          <w:ilvl w:val="0"/>
          <w:numId w:val="18"/>
        </w:numPr>
      </w:pPr>
      <w:r>
        <w:t>Now navigate back to company dashboard.</w:t>
      </w:r>
    </w:p>
    <w:p w:rsidR="00C0069B" w:rsidRDefault="00C0069B" w:rsidP="00C0069B">
      <w:pPr>
        <w:pStyle w:val="ListParagraph"/>
        <w:ind w:left="792"/>
      </w:pPr>
    </w:p>
    <w:p w:rsidR="00FB0303" w:rsidRDefault="009001D3" w:rsidP="003D5718">
      <w:pPr>
        <w:pStyle w:val="ListParagraph"/>
        <w:numPr>
          <w:ilvl w:val="0"/>
          <w:numId w:val="18"/>
        </w:numPr>
      </w:pPr>
      <w:r>
        <w:t>Click on the ‘</w:t>
      </w:r>
      <w:r w:rsidRPr="009001D3">
        <w:rPr>
          <w:b/>
        </w:rPr>
        <w:t>Employer Administrator</w:t>
      </w:r>
      <w:r>
        <w:t xml:space="preserve">’ icon shown on the left menu bar. Please refer </w:t>
      </w:r>
      <w:r w:rsidR="00E366BF">
        <w:fldChar w:fldCharType="begin"/>
      </w:r>
      <w:r>
        <w:instrText xml:space="preserve"> REF _Ref451412844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7</w:t>
      </w:r>
      <w:r w:rsidR="00E366BF">
        <w:fldChar w:fldCharType="end"/>
      </w:r>
      <w:r>
        <w:t xml:space="preserve"> to see the icon.</w:t>
      </w:r>
    </w:p>
    <w:p w:rsidR="009001D3" w:rsidRDefault="00621E6A" w:rsidP="009001D3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6205855" cy="3076031"/>
            <wp:effectExtent l="19050" t="0" r="4445" b="0"/>
            <wp:docPr id="14" name="Picture 13" descr="01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 (2)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3806" cy="3079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E6A" w:rsidRDefault="009001D3" w:rsidP="009001D3">
      <w:pPr>
        <w:pStyle w:val="Caption"/>
        <w:jc w:val="center"/>
      </w:pPr>
      <w:bookmarkStart w:id="12" w:name="_Ref451412844"/>
      <w:r>
        <w:t xml:space="preserve">Figure </w:t>
      </w:r>
      <w:fldSimple w:instr=" SEQ Figure \* ARABIC ">
        <w:r w:rsidR="007177CF">
          <w:rPr>
            <w:noProof/>
          </w:rPr>
          <w:t>7</w:t>
        </w:r>
      </w:fldSimple>
      <w:bookmarkEnd w:id="12"/>
      <w:r>
        <w:t>: Company Dashboard - Employer Administrator Icon</w:t>
      </w:r>
    </w:p>
    <w:p w:rsidR="00FB0303" w:rsidRDefault="009001D3" w:rsidP="009001D3">
      <w:pPr>
        <w:pStyle w:val="ListParagraph"/>
        <w:numPr>
          <w:ilvl w:val="0"/>
          <w:numId w:val="18"/>
        </w:numPr>
      </w:pPr>
      <w:r>
        <w:t>On clicking the ‘</w:t>
      </w:r>
      <w:r w:rsidRPr="009001D3">
        <w:rPr>
          <w:b/>
        </w:rPr>
        <w:t>Employer Administrator</w:t>
      </w:r>
      <w:r>
        <w:t xml:space="preserve">’ icon the left menu will open and the options as shown in </w:t>
      </w:r>
      <w:r w:rsidR="00E366BF">
        <w:fldChar w:fldCharType="begin"/>
      </w:r>
      <w:r>
        <w:instrText xml:space="preserve"> REF _Ref451412931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8</w:t>
      </w:r>
      <w:r w:rsidR="00E366BF">
        <w:fldChar w:fldCharType="end"/>
      </w:r>
      <w:r>
        <w:t xml:space="preserve"> will be shown. Click on the option ‘</w:t>
      </w:r>
      <w:r w:rsidRPr="009001D3">
        <w:rPr>
          <w:b/>
        </w:rPr>
        <w:t>Company Information</w:t>
      </w:r>
      <w:r>
        <w:t>’.</w:t>
      </w:r>
    </w:p>
    <w:p w:rsidR="009001D3" w:rsidRDefault="009001D3" w:rsidP="009001D3">
      <w:pPr>
        <w:pStyle w:val="ListParagraph"/>
        <w:ind w:left="792"/>
      </w:pPr>
    </w:p>
    <w:p w:rsidR="009001D3" w:rsidRDefault="00FB0303" w:rsidP="009001D3">
      <w:pPr>
        <w:keepNext/>
        <w:jc w:val="center"/>
      </w:pPr>
      <w:r>
        <w:rPr>
          <w:noProof/>
        </w:rPr>
        <w:drawing>
          <wp:inline distT="0" distB="0" distL="0" distR="0">
            <wp:extent cx="2876550" cy="4101220"/>
            <wp:effectExtent l="19050" t="0" r="0" b="0"/>
            <wp:docPr id="9" name="Picture 8" descr="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.png"/>
                    <pic:cNvPicPr/>
                  </pic:nvPicPr>
                  <pic:blipFill>
                    <a:blip r:embed="rId20" cstate="print"/>
                    <a:srcRect t="7812" r="70425" b="17188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410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9001D3" w:rsidP="009001D3">
      <w:pPr>
        <w:pStyle w:val="Caption"/>
        <w:jc w:val="center"/>
      </w:pPr>
      <w:bookmarkStart w:id="13" w:name="_Ref451412931"/>
      <w:r>
        <w:t xml:space="preserve">Figure </w:t>
      </w:r>
      <w:fldSimple w:instr=" SEQ Figure \* ARABIC ">
        <w:r w:rsidR="007177CF">
          <w:rPr>
            <w:noProof/>
          </w:rPr>
          <w:t>8</w:t>
        </w:r>
      </w:fldSimple>
      <w:bookmarkEnd w:id="13"/>
      <w:r>
        <w:t>: Employer Administrator Menu Expanded</w:t>
      </w:r>
    </w:p>
    <w:p w:rsidR="00621E6A" w:rsidRDefault="009001D3" w:rsidP="009001D3">
      <w:pPr>
        <w:pStyle w:val="ListParagraph"/>
        <w:numPr>
          <w:ilvl w:val="0"/>
          <w:numId w:val="18"/>
        </w:numPr>
      </w:pPr>
      <w:r>
        <w:lastRenderedPageBreak/>
        <w:t>On clicking the option ‘</w:t>
      </w:r>
      <w:r w:rsidRPr="009001D3">
        <w:rPr>
          <w:b/>
        </w:rPr>
        <w:t>Company Information</w:t>
      </w:r>
      <w:r>
        <w:t>’</w:t>
      </w:r>
      <w:r w:rsidR="00453CBD">
        <w:t xml:space="preserve"> the c</w:t>
      </w:r>
      <w:r>
        <w:t xml:space="preserve">ompany Information page as shown in </w:t>
      </w:r>
      <w:r w:rsidR="00E366BF">
        <w:fldChar w:fldCharType="begin"/>
      </w:r>
      <w:r w:rsidR="00453CBD">
        <w:instrText xml:space="preserve"> REF _Ref451413075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9</w:t>
      </w:r>
      <w:r w:rsidR="00E366BF">
        <w:fldChar w:fldCharType="end"/>
      </w:r>
      <w:r w:rsidR="00453CBD">
        <w:t xml:space="preserve"> </w:t>
      </w:r>
      <w:r>
        <w:t>will be displayed.</w:t>
      </w:r>
    </w:p>
    <w:p w:rsidR="00621E6A" w:rsidRDefault="00621E6A" w:rsidP="00FB0303">
      <w:pPr>
        <w:jc w:val="center"/>
      </w:pPr>
    </w:p>
    <w:p w:rsidR="00453CBD" w:rsidRDefault="00FB0303" w:rsidP="00453CBD">
      <w:pPr>
        <w:keepNext/>
        <w:jc w:val="center"/>
      </w:pPr>
      <w:r>
        <w:rPr>
          <w:noProof/>
        </w:rPr>
        <w:drawing>
          <wp:inline distT="0" distB="0" distL="0" distR="0">
            <wp:extent cx="6021705" cy="3057525"/>
            <wp:effectExtent l="19050" t="19050" r="17145" b="28575"/>
            <wp:docPr id="11" name="Picture 10" descr="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.png"/>
                    <pic:cNvPicPr/>
                  </pic:nvPicPr>
                  <pic:blipFill>
                    <a:blip r:embed="rId21" cstate="print"/>
                    <a:srcRect l="3804" t="7838" b="17838"/>
                    <a:stretch>
                      <a:fillRect/>
                    </a:stretch>
                  </pic:blipFill>
                  <pic:spPr>
                    <a:xfrm>
                      <a:off x="0" y="0"/>
                      <a:ext cx="6021705" cy="30575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FB0303" w:rsidRDefault="00453CBD" w:rsidP="00453CBD">
      <w:pPr>
        <w:pStyle w:val="Caption"/>
        <w:jc w:val="center"/>
      </w:pPr>
      <w:bookmarkStart w:id="14" w:name="_Ref451413075"/>
      <w:r>
        <w:t xml:space="preserve">Figure </w:t>
      </w:r>
      <w:fldSimple w:instr=" SEQ Figure \* ARABIC ">
        <w:r w:rsidR="007177CF">
          <w:rPr>
            <w:noProof/>
          </w:rPr>
          <w:t>9</w:t>
        </w:r>
      </w:fldSimple>
      <w:bookmarkEnd w:id="14"/>
      <w:r>
        <w:t>: Company Information Page</w:t>
      </w:r>
    </w:p>
    <w:p w:rsidR="00453CBD" w:rsidRDefault="00453CBD" w:rsidP="00453CBD">
      <w:pPr>
        <w:pStyle w:val="ListParagraph"/>
        <w:numPr>
          <w:ilvl w:val="0"/>
          <w:numId w:val="18"/>
        </w:numPr>
      </w:pPr>
      <w:r>
        <w:t xml:space="preserve">The company information consists of multiple tabs. Using the </w:t>
      </w:r>
      <w:r w:rsidRPr="00453CBD">
        <w:rPr>
          <w:b/>
        </w:rPr>
        <w:t>‘Right Arrow</w:t>
      </w:r>
      <w:r>
        <w:t xml:space="preserve">’ icon highlighted in </w:t>
      </w:r>
      <w:r w:rsidR="00E366BF">
        <w:fldChar w:fldCharType="begin"/>
      </w:r>
      <w:r>
        <w:instrText xml:space="preserve"> REF _Ref451413075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9</w:t>
      </w:r>
      <w:r w:rsidR="00E366BF">
        <w:fldChar w:fldCharType="end"/>
      </w:r>
      <w:r>
        <w:t xml:space="preserve"> view more tabs and select the tab ‘</w:t>
      </w:r>
      <w:r w:rsidRPr="00453CBD">
        <w:rPr>
          <w:b/>
        </w:rPr>
        <w:t>Employee Data Screens</w:t>
      </w:r>
      <w:r>
        <w:t>’.</w:t>
      </w:r>
    </w:p>
    <w:p w:rsidR="00453CBD" w:rsidRDefault="00453CBD" w:rsidP="00453CBD">
      <w:pPr>
        <w:pStyle w:val="ListParagraph"/>
        <w:ind w:left="792"/>
      </w:pPr>
    </w:p>
    <w:p w:rsidR="00FB0303" w:rsidRDefault="00C0069B" w:rsidP="00453CBD">
      <w:pPr>
        <w:pStyle w:val="ListParagraph"/>
        <w:numPr>
          <w:ilvl w:val="0"/>
          <w:numId w:val="18"/>
        </w:numPr>
      </w:pPr>
      <w:r>
        <w:t>On s</w:t>
      </w:r>
      <w:r w:rsidR="00453CBD">
        <w:t>electing the ‘</w:t>
      </w:r>
      <w:r w:rsidR="00453CBD" w:rsidRPr="00453CBD">
        <w:rPr>
          <w:b/>
        </w:rPr>
        <w:t>Employee Data Screens</w:t>
      </w:r>
      <w:r w:rsidR="00453CBD">
        <w:t xml:space="preserve">’ tab the page shown in </w:t>
      </w:r>
      <w:r w:rsidR="00E366BF">
        <w:fldChar w:fldCharType="begin"/>
      </w:r>
      <w:r w:rsidR="00453CBD">
        <w:instrText xml:space="preserve"> REF _Ref451413434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10</w:t>
      </w:r>
      <w:r w:rsidR="00E366BF">
        <w:fldChar w:fldCharType="end"/>
      </w:r>
      <w:r w:rsidR="00453CBD">
        <w:t xml:space="preserve"> will be displayed. </w:t>
      </w:r>
    </w:p>
    <w:p w:rsidR="00453CBD" w:rsidRDefault="00FB0303" w:rsidP="00453CBD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5715866" cy="8201025"/>
            <wp:effectExtent l="38100" t="19050" r="18184" b="28575"/>
            <wp:docPr id="12" name="Picture 11" descr="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.png"/>
                    <pic:cNvPicPr/>
                  </pic:nvPicPr>
                  <pic:blipFill>
                    <a:blip r:embed="rId22" cstate="print"/>
                    <a:srcRect l="4831" r="9984" b="4816"/>
                    <a:stretch>
                      <a:fillRect/>
                    </a:stretch>
                  </pic:blipFill>
                  <pic:spPr>
                    <a:xfrm>
                      <a:off x="0" y="0"/>
                      <a:ext cx="5715866" cy="82010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FB0303" w:rsidRDefault="00453CBD" w:rsidP="00453CBD">
      <w:pPr>
        <w:pStyle w:val="Caption"/>
        <w:jc w:val="center"/>
      </w:pPr>
      <w:bookmarkStart w:id="15" w:name="_Ref451413434"/>
      <w:r>
        <w:t xml:space="preserve">Figure </w:t>
      </w:r>
      <w:fldSimple w:instr=" SEQ Figure \* ARABIC ">
        <w:r w:rsidR="007177CF">
          <w:rPr>
            <w:noProof/>
          </w:rPr>
          <w:t>10</w:t>
        </w:r>
      </w:fldSimple>
      <w:bookmarkEnd w:id="15"/>
      <w:r>
        <w:t>: Employee Data Screen Page</w:t>
      </w:r>
    </w:p>
    <w:p w:rsidR="00453CBD" w:rsidRDefault="00453CBD" w:rsidP="00453CBD">
      <w:pPr>
        <w:pStyle w:val="ListParagraph"/>
        <w:numPr>
          <w:ilvl w:val="0"/>
          <w:numId w:val="18"/>
        </w:numPr>
      </w:pPr>
      <w:r>
        <w:lastRenderedPageBreak/>
        <w:t>On the page ‘</w:t>
      </w:r>
      <w:r w:rsidRPr="00453CBD">
        <w:rPr>
          <w:b/>
        </w:rPr>
        <w:t>Employee Data Screens</w:t>
      </w:r>
      <w:r>
        <w:t>’ there is a field ‘</w:t>
      </w:r>
      <w:r w:rsidRPr="00453CBD">
        <w:rPr>
          <w:b/>
        </w:rPr>
        <w:t>Employee Data Screen</w:t>
      </w:r>
      <w:r w:rsidR="00C0069B">
        <w:t>’ having two list boxes</w:t>
      </w:r>
      <w:r>
        <w:t xml:space="preserve"> as shown in </w:t>
      </w:r>
      <w:r w:rsidR="00E366BF">
        <w:fldChar w:fldCharType="begin"/>
      </w:r>
      <w:r>
        <w:instrText xml:space="preserve"> REF _Ref451413434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10</w:t>
      </w:r>
      <w:r w:rsidR="00E366BF">
        <w:fldChar w:fldCharType="end"/>
      </w:r>
      <w:r>
        <w:t>.</w:t>
      </w:r>
      <w:r w:rsidR="00CC4972">
        <w:t xml:space="preserve"> The listbox on the left has the complete list of forms. The listbox on the right has the forms that are accessible to employees.</w:t>
      </w:r>
    </w:p>
    <w:p w:rsidR="00453CBD" w:rsidRDefault="00453CBD" w:rsidP="00453CBD">
      <w:pPr>
        <w:pStyle w:val="ListParagraph"/>
        <w:ind w:left="792"/>
      </w:pPr>
    </w:p>
    <w:p w:rsidR="00453CBD" w:rsidRDefault="00453CBD" w:rsidP="00453CBD">
      <w:pPr>
        <w:pStyle w:val="ListParagraph"/>
        <w:numPr>
          <w:ilvl w:val="0"/>
          <w:numId w:val="18"/>
        </w:numPr>
      </w:pPr>
      <w:r>
        <w:t>From the list</w:t>
      </w:r>
      <w:r w:rsidR="00C0069B">
        <w:t>box</w:t>
      </w:r>
      <w:r w:rsidR="00CC4972">
        <w:t xml:space="preserve"> shown on left,</w:t>
      </w:r>
      <w:r>
        <w:t xml:space="preserve"> select the form</w:t>
      </w:r>
      <w:r w:rsidR="00C0069B">
        <w:t>(</w:t>
      </w:r>
      <w:r>
        <w:t>s</w:t>
      </w:r>
      <w:r w:rsidR="00C0069B">
        <w:t>)</w:t>
      </w:r>
      <w:r>
        <w:t xml:space="preserve"> that should made accessible to employee </w:t>
      </w:r>
      <w:r w:rsidR="00CC4972">
        <w:t>and move those page to the list</w:t>
      </w:r>
      <w:r>
        <w:t>box on right by using the right arrow button.</w:t>
      </w:r>
    </w:p>
    <w:p w:rsidR="00453CBD" w:rsidRDefault="00453CBD" w:rsidP="00453CBD">
      <w:pPr>
        <w:pStyle w:val="ListParagraph"/>
      </w:pPr>
    </w:p>
    <w:p w:rsidR="00453CBD" w:rsidRDefault="00453CBD" w:rsidP="00453CBD">
      <w:pPr>
        <w:pStyle w:val="ListParagraph"/>
        <w:numPr>
          <w:ilvl w:val="0"/>
          <w:numId w:val="18"/>
        </w:numPr>
      </w:pPr>
      <w:r>
        <w:t>Once the forms are in the right hand side listbox you may order the sequence in which they appear using the up and down arrow button.</w:t>
      </w:r>
      <w:r w:rsidR="00C0069B">
        <w:t xml:space="preserve"> Please note we have moved the form ‘</w:t>
      </w:r>
      <w:r w:rsidR="00C0069B" w:rsidRPr="00C0069B">
        <w:rPr>
          <w:b/>
        </w:rPr>
        <w:t>30-60-90 Day Check-in Process</w:t>
      </w:r>
      <w:r w:rsidR="00C0069B">
        <w:t>’ to the listbox on right side.</w:t>
      </w:r>
    </w:p>
    <w:p w:rsidR="00453CBD" w:rsidRDefault="00453CBD" w:rsidP="00453CBD">
      <w:pPr>
        <w:pStyle w:val="ListParagraph"/>
      </w:pPr>
    </w:p>
    <w:p w:rsidR="00453CBD" w:rsidRDefault="00CC4972" w:rsidP="00453CBD">
      <w:pPr>
        <w:pStyle w:val="ListParagraph"/>
        <w:numPr>
          <w:ilvl w:val="0"/>
          <w:numId w:val="18"/>
        </w:numPr>
      </w:pPr>
      <w:r>
        <w:t>Once done</w:t>
      </w:r>
      <w:r w:rsidR="00453CBD">
        <w:t xml:space="preserve"> click on the ‘</w:t>
      </w:r>
      <w:r w:rsidR="00453CBD" w:rsidRPr="00453CBD">
        <w:rPr>
          <w:b/>
        </w:rPr>
        <w:t>Save</w:t>
      </w:r>
      <w:r w:rsidR="00453CBD">
        <w:t>’ button. A popup (</w:t>
      </w:r>
      <w:r w:rsidR="00E366BF">
        <w:fldChar w:fldCharType="begin"/>
      </w:r>
      <w:r w:rsidR="006A47FF">
        <w:instrText xml:space="preserve"> REF _Ref451413748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11</w:t>
      </w:r>
      <w:r w:rsidR="00E366BF">
        <w:fldChar w:fldCharType="end"/>
      </w:r>
      <w:r w:rsidR="00453CBD">
        <w:t>) ind</w:t>
      </w:r>
      <w:r w:rsidR="006A47FF">
        <w:t>icating the successful update of ‘</w:t>
      </w:r>
      <w:r w:rsidR="006A47FF" w:rsidRPr="006A47FF">
        <w:rPr>
          <w:b/>
        </w:rPr>
        <w:t>Employee Data Screens</w:t>
      </w:r>
      <w:r w:rsidR="006A47FF">
        <w:t>’ will be displayed.</w:t>
      </w:r>
    </w:p>
    <w:p w:rsidR="006A47FF" w:rsidRDefault="006A47FF" w:rsidP="006A47FF">
      <w:pPr>
        <w:pStyle w:val="ListParagraph"/>
      </w:pPr>
    </w:p>
    <w:p w:rsidR="006A47FF" w:rsidRPr="00453CBD" w:rsidRDefault="006A47FF" w:rsidP="006A47FF">
      <w:pPr>
        <w:pStyle w:val="ListParagraph"/>
        <w:ind w:left="792"/>
      </w:pPr>
    </w:p>
    <w:p w:rsidR="006A47FF" w:rsidRDefault="00FB0303" w:rsidP="006A47FF">
      <w:pPr>
        <w:keepNext/>
        <w:jc w:val="center"/>
      </w:pPr>
      <w:r>
        <w:rPr>
          <w:noProof/>
        </w:rPr>
        <w:drawing>
          <wp:inline distT="0" distB="0" distL="0" distR="0">
            <wp:extent cx="3248479" cy="1981477"/>
            <wp:effectExtent l="19050" t="0" r="9071" b="0"/>
            <wp:docPr id="13" name="Picture 12" descr="Cap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pture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8479" cy="1981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Pr="00FB0303" w:rsidRDefault="006A47FF" w:rsidP="006A47FF">
      <w:pPr>
        <w:pStyle w:val="Caption"/>
        <w:jc w:val="center"/>
      </w:pPr>
      <w:bookmarkStart w:id="16" w:name="_Ref451413748"/>
      <w:r>
        <w:t xml:space="preserve">Figure </w:t>
      </w:r>
      <w:fldSimple w:instr=" SEQ Figure \* ARABIC ">
        <w:r w:rsidR="007177CF">
          <w:rPr>
            <w:noProof/>
          </w:rPr>
          <w:t>11</w:t>
        </w:r>
      </w:fldSimple>
      <w:bookmarkEnd w:id="16"/>
      <w:r>
        <w:t>: Popup Shown on Successfully Updating Employee Data Screens Page</w:t>
      </w:r>
    </w:p>
    <w:p w:rsidR="00606D10" w:rsidRDefault="000727A6" w:rsidP="00606D10">
      <w:pPr>
        <w:pStyle w:val="Heading1"/>
      </w:pPr>
      <w:bookmarkStart w:id="17" w:name="_Ref451418737"/>
      <w:bookmarkStart w:id="18" w:name="_Toc451420415"/>
      <w:r>
        <w:t>Steps for Admin to Retrieve Completed Forms</w:t>
      </w:r>
      <w:bookmarkEnd w:id="17"/>
      <w:bookmarkEnd w:id="18"/>
    </w:p>
    <w:p w:rsidR="000D776D" w:rsidRPr="000D776D" w:rsidRDefault="000D776D" w:rsidP="000D776D">
      <w:pPr>
        <w:spacing w:after="0"/>
      </w:pPr>
    </w:p>
    <w:p w:rsidR="000D776D" w:rsidRPr="000D776D" w:rsidRDefault="000D776D" w:rsidP="000D776D">
      <w:pPr>
        <w:ind w:left="432"/>
      </w:pPr>
      <w:r>
        <w:t>This chapter described the steps using which admin can access forms of the employees.</w:t>
      </w:r>
      <w:r w:rsidR="00615C59">
        <w:t xml:space="preserve"> The steps are described below.</w:t>
      </w:r>
    </w:p>
    <w:p w:rsidR="00A26383" w:rsidRPr="00A26383" w:rsidRDefault="00A26383" w:rsidP="00CC4972">
      <w:pPr>
        <w:spacing w:after="0"/>
      </w:pPr>
    </w:p>
    <w:p w:rsidR="00C0069B" w:rsidRDefault="00C0069B" w:rsidP="00A26383">
      <w:pPr>
        <w:pStyle w:val="ListParagraph"/>
        <w:numPr>
          <w:ilvl w:val="0"/>
          <w:numId w:val="19"/>
        </w:numPr>
      </w:pPr>
      <w:r>
        <w:t>Login to the WORKTERRA platform using administrator credentials. The company dashboard will be displayed.</w:t>
      </w:r>
    </w:p>
    <w:p w:rsidR="00C0069B" w:rsidRDefault="00C0069B" w:rsidP="00C0069B">
      <w:pPr>
        <w:pStyle w:val="ListParagraph"/>
        <w:ind w:left="792"/>
      </w:pPr>
      <w:r>
        <w:t xml:space="preserve"> </w:t>
      </w:r>
    </w:p>
    <w:p w:rsidR="00A26383" w:rsidRPr="00A26383" w:rsidRDefault="00A26383" w:rsidP="00A26383">
      <w:pPr>
        <w:pStyle w:val="ListParagraph"/>
        <w:numPr>
          <w:ilvl w:val="0"/>
          <w:numId w:val="19"/>
        </w:numPr>
      </w:pPr>
      <w:r>
        <w:t>Click on the ‘</w:t>
      </w:r>
      <w:r w:rsidRPr="00A26383">
        <w:rPr>
          <w:b/>
        </w:rPr>
        <w:t>Employee Administration</w:t>
      </w:r>
      <w:r>
        <w:t xml:space="preserve">’ icon shown on the left </w:t>
      </w:r>
      <w:r w:rsidR="00C0069B">
        <w:t>menu bar</w:t>
      </w:r>
      <w:r>
        <w:t xml:space="preserve">. Please refer </w:t>
      </w:r>
      <w:r w:rsidR="00E366BF">
        <w:fldChar w:fldCharType="begin"/>
      </w:r>
      <w:r>
        <w:instrText xml:space="preserve"> REF _Ref451413882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12</w:t>
      </w:r>
      <w:r w:rsidR="00E366BF">
        <w:fldChar w:fldCharType="end"/>
      </w:r>
      <w:r>
        <w:t xml:space="preserve"> to see the icon.</w:t>
      </w:r>
    </w:p>
    <w:p w:rsidR="000D776D" w:rsidRDefault="000D776D" w:rsidP="000D776D">
      <w:pPr>
        <w:pStyle w:val="ListParagraph"/>
      </w:pPr>
    </w:p>
    <w:p w:rsidR="00A26383" w:rsidRDefault="00621E6A" w:rsidP="00A26383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5543550" cy="3703096"/>
            <wp:effectExtent l="19050" t="0" r="0" b="0"/>
            <wp:docPr id="15" name="Picture 14" descr="01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 (3).png"/>
                    <pic:cNvPicPr/>
                  </pic:nvPicPr>
                  <pic:blipFill>
                    <a:blip r:embed="rId24" cstate="print"/>
                    <a:srcRect r="25803"/>
                    <a:stretch>
                      <a:fillRect/>
                    </a:stretch>
                  </pic:blipFill>
                  <pic:spPr>
                    <a:xfrm>
                      <a:off x="0" y="0"/>
                      <a:ext cx="5543957" cy="3703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E6A" w:rsidRDefault="00A26383" w:rsidP="00A26383">
      <w:pPr>
        <w:pStyle w:val="Caption"/>
        <w:jc w:val="center"/>
      </w:pPr>
      <w:bookmarkStart w:id="19" w:name="_Ref451413882"/>
      <w:r>
        <w:t xml:space="preserve">Figure </w:t>
      </w:r>
      <w:fldSimple w:instr=" SEQ Figure \* ARABIC ">
        <w:r w:rsidR="007177CF">
          <w:rPr>
            <w:noProof/>
          </w:rPr>
          <w:t>12</w:t>
        </w:r>
      </w:fldSimple>
      <w:bookmarkEnd w:id="19"/>
      <w:r>
        <w:t>: Employee Administration Icon</w:t>
      </w:r>
    </w:p>
    <w:p w:rsidR="00621E6A" w:rsidRDefault="00A26383" w:rsidP="00A26383">
      <w:pPr>
        <w:pStyle w:val="ListParagraph"/>
        <w:numPr>
          <w:ilvl w:val="0"/>
          <w:numId w:val="19"/>
        </w:numPr>
      </w:pPr>
      <w:r>
        <w:t>On clicking the ‘</w:t>
      </w:r>
      <w:r w:rsidRPr="00A26383">
        <w:rPr>
          <w:b/>
        </w:rPr>
        <w:t>Employee Administrator</w:t>
      </w:r>
      <w:r>
        <w:t xml:space="preserve">’ icon the menu will open and the options as shown in </w:t>
      </w:r>
      <w:r w:rsidR="00E366BF">
        <w:fldChar w:fldCharType="begin"/>
      </w:r>
      <w:r>
        <w:instrText xml:space="preserve"> REF _Ref451413995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13</w:t>
      </w:r>
      <w:r w:rsidR="00E366BF">
        <w:fldChar w:fldCharType="end"/>
      </w:r>
      <w:r>
        <w:t xml:space="preserve"> will be displayed. Click on the option ‘</w:t>
      </w:r>
      <w:r w:rsidRPr="00A26383">
        <w:rPr>
          <w:b/>
        </w:rPr>
        <w:t>Search Employee</w:t>
      </w:r>
      <w:r>
        <w:rPr>
          <w:b/>
        </w:rPr>
        <w:t>’.</w:t>
      </w:r>
    </w:p>
    <w:p w:rsidR="00A26383" w:rsidRPr="00621E6A" w:rsidRDefault="00A26383" w:rsidP="00A26383">
      <w:pPr>
        <w:pStyle w:val="ListParagraph"/>
        <w:ind w:left="792"/>
      </w:pPr>
    </w:p>
    <w:p w:rsidR="00A26383" w:rsidRDefault="00FB0303" w:rsidP="00A26383">
      <w:pPr>
        <w:keepNext/>
        <w:jc w:val="center"/>
      </w:pPr>
      <w:r>
        <w:rPr>
          <w:noProof/>
        </w:rPr>
        <w:drawing>
          <wp:inline distT="0" distB="0" distL="0" distR="0">
            <wp:extent cx="2714625" cy="2990850"/>
            <wp:effectExtent l="19050" t="0" r="9525" b="0"/>
            <wp:docPr id="8" name="Picture 7" descr="Admin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min-02.png"/>
                    <pic:cNvPicPr/>
                  </pic:nvPicPr>
                  <pic:blipFill>
                    <a:blip r:embed="rId25" cstate="print"/>
                    <a:srcRect t="8095" r="71678" b="36573"/>
                    <a:stretch>
                      <a:fillRect/>
                    </a:stretch>
                  </pic:blipFill>
                  <pic:spPr>
                    <a:xfrm>
                      <a:off x="0" y="0"/>
                      <a:ext cx="2714625" cy="299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303" w:rsidRDefault="00A26383" w:rsidP="00A26383">
      <w:pPr>
        <w:pStyle w:val="Caption"/>
        <w:jc w:val="center"/>
      </w:pPr>
      <w:bookmarkStart w:id="20" w:name="_Ref451413995"/>
      <w:r>
        <w:t xml:space="preserve">Figure </w:t>
      </w:r>
      <w:fldSimple w:instr=" SEQ Figure \* ARABIC ">
        <w:r w:rsidR="007177CF">
          <w:rPr>
            <w:noProof/>
          </w:rPr>
          <w:t>13</w:t>
        </w:r>
      </w:fldSimple>
      <w:bookmarkEnd w:id="20"/>
      <w:r>
        <w:t>: Employee Administration Menu Expanded</w:t>
      </w:r>
    </w:p>
    <w:p w:rsidR="007E79FE" w:rsidRDefault="007E79FE" w:rsidP="007E79FE">
      <w:pPr>
        <w:pStyle w:val="ListParagraph"/>
        <w:numPr>
          <w:ilvl w:val="0"/>
          <w:numId w:val="19"/>
        </w:numPr>
      </w:pPr>
      <w:r w:rsidRPr="007E79FE">
        <w:t>On clicking the ‘</w:t>
      </w:r>
      <w:r w:rsidRPr="007E79FE">
        <w:rPr>
          <w:b/>
        </w:rPr>
        <w:t>Search Employee’</w:t>
      </w:r>
      <w:r w:rsidRPr="007E79FE">
        <w:t xml:space="preserve"> option the list of employee as shown in</w:t>
      </w:r>
      <w:r>
        <w:t xml:space="preserve"> </w:t>
      </w:r>
      <w:r w:rsidR="00E366BF">
        <w:fldChar w:fldCharType="begin"/>
      </w:r>
      <w:r>
        <w:instrText xml:space="preserve"> REF _Ref451420337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14</w:t>
      </w:r>
      <w:r w:rsidR="00E366BF">
        <w:fldChar w:fldCharType="end"/>
      </w:r>
      <w:r>
        <w:t xml:space="preserve"> will be displayed.</w:t>
      </w:r>
    </w:p>
    <w:p w:rsidR="003655B4" w:rsidRDefault="00A26383" w:rsidP="003655B4">
      <w:pPr>
        <w:pStyle w:val="ListParagraph"/>
        <w:keepNext/>
        <w:ind w:left="792"/>
      </w:pPr>
      <w:r>
        <w:rPr>
          <w:noProof/>
        </w:rPr>
        <w:lastRenderedPageBreak/>
        <w:drawing>
          <wp:inline distT="0" distB="0" distL="0" distR="0">
            <wp:extent cx="5876925" cy="2076450"/>
            <wp:effectExtent l="19050" t="19050" r="28575" b="19050"/>
            <wp:docPr id="10" name="Picture 9" descr="Employee-Li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mployee-List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6925" cy="20764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DF1255" w:rsidRDefault="00DF1255" w:rsidP="003655B4">
      <w:pPr>
        <w:pStyle w:val="Caption"/>
        <w:jc w:val="center"/>
      </w:pPr>
      <w:bookmarkStart w:id="21" w:name="_Ref451414352"/>
    </w:p>
    <w:p w:rsidR="00A26383" w:rsidRDefault="003655B4" w:rsidP="003655B4">
      <w:pPr>
        <w:pStyle w:val="Caption"/>
        <w:jc w:val="center"/>
      </w:pPr>
      <w:bookmarkStart w:id="22" w:name="_Ref451420337"/>
      <w:r>
        <w:t xml:space="preserve">Figure </w:t>
      </w:r>
      <w:fldSimple w:instr=" SEQ Figure \* ARABIC ">
        <w:r w:rsidR="007177CF">
          <w:rPr>
            <w:noProof/>
          </w:rPr>
          <w:t>14</w:t>
        </w:r>
      </w:fldSimple>
      <w:bookmarkEnd w:id="21"/>
      <w:bookmarkEnd w:id="22"/>
      <w:r>
        <w:t>: Search Employee Page</w:t>
      </w:r>
    </w:p>
    <w:p w:rsidR="00CC6654" w:rsidRDefault="00A26383" w:rsidP="00A26383">
      <w:pPr>
        <w:pStyle w:val="ListParagraph"/>
        <w:numPr>
          <w:ilvl w:val="0"/>
          <w:numId w:val="19"/>
        </w:numPr>
      </w:pPr>
      <w:r>
        <w:t xml:space="preserve"> </w:t>
      </w:r>
      <w:r w:rsidR="003655B4">
        <w:t xml:space="preserve">From the list select the employee for whom the </w:t>
      </w:r>
      <w:r w:rsidR="00B11A37">
        <w:t>forms are to be viewed</w:t>
      </w:r>
    </w:p>
    <w:p w:rsidR="00A26383" w:rsidRDefault="00A26383" w:rsidP="00CC6654">
      <w:pPr>
        <w:pStyle w:val="ListParagraph"/>
        <w:ind w:left="792"/>
      </w:pPr>
    </w:p>
    <w:p w:rsidR="00CC6654" w:rsidRDefault="00CC6654" w:rsidP="00CC6654">
      <w:pPr>
        <w:pStyle w:val="ListParagraph"/>
        <w:numPr>
          <w:ilvl w:val="0"/>
          <w:numId w:val="19"/>
        </w:numPr>
      </w:pPr>
      <w:r>
        <w:t xml:space="preserve">Once the employee is selected the dashboard for managing the employee similar to the one shown in </w:t>
      </w:r>
      <w:r w:rsidR="00E366BF">
        <w:fldChar w:fldCharType="begin"/>
      </w:r>
      <w:r>
        <w:instrText xml:space="preserve"> REF _Ref451420394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15</w:t>
      </w:r>
      <w:r w:rsidR="00E366BF">
        <w:fldChar w:fldCharType="end"/>
      </w:r>
      <w:r>
        <w:t xml:space="preserve"> will be displayed.  Click on the ‘</w:t>
      </w:r>
      <w:r w:rsidRPr="00CC6654">
        <w:rPr>
          <w:b/>
        </w:rPr>
        <w:t>Employee Icon</w:t>
      </w:r>
      <w:r>
        <w:t>’.</w:t>
      </w:r>
    </w:p>
    <w:p w:rsidR="00EF351C" w:rsidRDefault="00EF351C" w:rsidP="00EF351C">
      <w:pPr>
        <w:pStyle w:val="ListParagraph"/>
        <w:ind w:left="792"/>
      </w:pPr>
    </w:p>
    <w:p w:rsidR="00B11A37" w:rsidRDefault="00B11A37" w:rsidP="00B11A37">
      <w:pPr>
        <w:pStyle w:val="ListParagraph"/>
      </w:pPr>
    </w:p>
    <w:p w:rsidR="00B11A37" w:rsidRDefault="00B11A37" w:rsidP="00B11A37">
      <w:pPr>
        <w:pStyle w:val="ListParagraph"/>
        <w:ind w:left="792"/>
      </w:pPr>
    </w:p>
    <w:p w:rsidR="00B11A37" w:rsidRDefault="00B11A37" w:rsidP="00B11A37">
      <w:pPr>
        <w:pStyle w:val="ListParagraph"/>
        <w:keepNext/>
      </w:pPr>
      <w:r>
        <w:rPr>
          <w:noProof/>
        </w:rPr>
        <w:drawing>
          <wp:inline distT="0" distB="0" distL="0" distR="0">
            <wp:extent cx="5732145" cy="2840990"/>
            <wp:effectExtent l="19050" t="0" r="1905" b="0"/>
            <wp:docPr id="16" name="Picture 15" descr="Admin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min-0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84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4972" w:rsidRDefault="00CC4972" w:rsidP="00B11A37">
      <w:pPr>
        <w:pStyle w:val="Caption"/>
        <w:jc w:val="center"/>
      </w:pPr>
      <w:bookmarkStart w:id="23" w:name="_Ref451414557"/>
    </w:p>
    <w:p w:rsidR="00B11A37" w:rsidRDefault="00B11A37" w:rsidP="00B11A37">
      <w:pPr>
        <w:pStyle w:val="Caption"/>
        <w:jc w:val="center"/>
      </w:pPr>
      <w:bookmarkStart w:id="24" w:name="_Ref451420394"/>
      <w:r>
        <w:t xml:space="preserve">Figure </w:t>
      </w:r>
      <w:fldSimple w:instr=" SEQ Figure \* ARABIC ">
        <w:r w:rsidR="007177CF">
          <w:rPr>
            <w:noProof/>
          </w:rPr>
          <w:t>15</w:t>
        </w:r>
      </w:fldSimple>
      <w:bookmarkEnd w:id="23"/>
      <w:bookmarkEnd w:id="24"/>
      <w:r>
        <w:t>: Admin View of Managing Employee</w:t>
      </w:r>
    </w:p>
    <w:p w:rsidR="00CC4972" w:rsidRPr="00CC4972" w:rsidRDefault="00CC4972" w:rsidP="00CC4972">
      <w:pPr>
        <w:pStyle w:val="ListParagraph"/>
        <w:numPr>
          <w:ilvl w:val="0"/>
          <w:numId w:val="19"/>
        </w:numPr>
      </w:pPr>
      <w:r>
        <w:t>On clicking the ‘</w:t>
      </w:r>
      <w:r w:rsidRPr="00CC4972">
        <w:rPr>
          <w:b/>
        </w:rPr>
        <w:t>Employee Icon</w:t>
      </w:r>
      <w:r>
        <w:t xml:space="preserve">’ the menu will expand and the various options as shown in </w:t>
      </w:r>
      <w:r w:rsidR="00E366BF">
        <w:fldChar w:fldCharType="begin"/>
      </w:r>
      <w:r>
        <w:instrText xml:space="preserve"> REF _Ref451419710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16</w:t>
      </w:r>
      <w:r w:rsidR="00E366BF">
        <w:fldChar w:fldCharType="end"/>
      </w:r>
      <w:r>
        <w:t xml:space="preserve"> will be displayed.</w:t>
      </w:r>
    </w:p>
    <w:p w:rsidR="00B11A37" w:rsidRDefault="00B11A37" w:rsidP="00B11A37">
      <w:pPr>
        <w:pStyle w:val="ListParagraph"/>
        <w:keepNext/>
        <w:ind w:left="792"/>
        <w:jc w:val="center"/>
      </w:pPr>
      <w:r>
        <w:rPr>
          <w:noProof/>
        </w:rPr>
        <w:lastRenderedPageBreak/>
        <w:drawing>
          <wp:inline distT="0" distB="0" distL="0" distR="0">
            <wp:extent cx="2486025" cy="3714414"/>
            <wp:effectExtent l="19050" t="0" r="9525" b="0"/>
            <wp:docPr id="20" name="Picture 19" descr="Admin-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min-04.png"/>
                    <pic:cNvPicPr/>
                  </pic:nvPicPr>
                  <pic:blipFill>
                    <a:blip r:embed="rId28" cstate="print"/>
                    <a:srcRect t="8284" r="71751" b="16568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3714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1A37" w:rsidRDefault="00B11A37" w:rsidP="00B11A37">
      <w:pPr>
        <w:pStyle w:val="Caption"/>
        <w:jc w:val="center"/>
      </w:pPr>
      <w:bookmarkStart w:id="25" w:name="_Ref451414740"/>
    </w:p>
    <w:p w:rsidR="00B11A37" w:rsidRDefault="00B11A37" w:rsidP="00B11A37">
      <w:pPr>
        <w:pStyle w:val="Caption"/>
        <w:jc w:val="center"/>
      </w:pPr>
      <w:bookmarkStart w:id="26" w:name="_Ref451419710"/>
      <w:bookmarkStart w:id="27" w:name="_Ref451419706"/>
      <w:r>
        <w:t xml:space="preserve">Figure </w:t>
      </w:r>
      <w:fldSimple w:instr=" SEQ Figure \* ARABIC ">
        <w:r w:rsidR="007177CF">
          <w:rPr>
            <w:noProof/>
          </w:rPr>
          <w:t>16</w:t>
        </w:r>
      </w:fldSimple>
      <w:bookmarkEnd w:id="25"/>
      <w:bookmarkEnd w:id="26"/>
      <w:r>
        <w:t>: Employee Menu Expanded</w:t>
      </w:r>
      <w:bookmarkEnd w:id="27"/>
    </w:p>
    <w:p w:rsidR="00B11A37" w:rsidRDefault="00B11A37" w:rsidP="00A26383">
      <w:pPr>
        <w:pStyle w:val="ListParagraph"/>
        <w:numPr>
          <w:ilvl w:val="0"/>
          <w:numId w:val="19"/>
        </w:numPr>
      </w:pPr>
      <w:r>
        <w:t>To view the list of forms for the employee click on the employee ‘</w:t>
      </w:r>
      <w:r w:rsidRPr="00B11A37">
        <w:rPr>
          <w:b/>
        </w:rPr>
        <w:t>Additional Forms</w:t>
      </w:r>
      <w:r>
        <w:t>’. The menu will expand the various forms for the employee will be shown.</w:t>
      </w:r>
    </w:p>
    <w:p w:rsidR="00B11A37" w:rsidRDefault="00B11A37" w:rsidP="00B11A37">
      <w:pPr>
        <w:pStyle w:val="ListParagraph"/>
        <w:ind w:left="792"/>
      </w:pPr>
    </w:p>
    <w:p w:rsidR="00B11A37" w:rsidRDefault="00E366BF" w:rsidP="00B11A37">
      <w:pPr>
        <w:pStyle w:val="ListParagraph"/>
        <w:numPr>
          <w:ilvl w:val="0"/>
          <w:numId w:val="19"/>
        </w:numPr>
      </w:pPr>
      <w:r>
        <w:fldChar w:fldCharType="begin"/>
      </w:r>
      <w:r w:rsidR="00B11A37">
        <w:instrText xml:space="preserve"> REF _Ref451414837 \h </w:instrText>
      </w:r>
      <w:r>
        <w:fldChar w:fldCharType="separate"/>
      </w:r>
      <w:r w:rsidR="007177CF">
        <w:t xml:space="preserve">Figure </w:t>
      </w:r>
      <w:r w:rsidR="007177CF">
        <w:rPr>
          <w:noProof/>
        </w:rPr>
        <w:t>17</w:t>
      </w:r>
      <w:r>
        <w:fldChar w:fldCharType="end"/>
      </w:r>
      <w:r w:rsidR="00B11A37">
        <w:t xml:space="preserve"> shows the list of additional forms.  Click on a form to view it.</w:t>
      </w:r>
      <w:r w:rsidR="00D40492">
        <w:t xml:space="preserve"> </w:t>
      </w:r>
      <w:r w:rsidR="00B11A37">
        <w:t xml:space="preserve">The form </w:t>
      </w:r>
      <w:r w:rsidR="000D776D">
        <w:t>’</w:t>
      </w:r>
      <w:r w:rsidR="00B11A37" w:rsidRPr="00A813D8">
        <w:rPr>
          <w:b/>
        </w:rPr>
        <w:t>30-60-90 Day Check-In Process</w:t>
      </w:r>
      <w:r w:rsidR="00B11A37">
        <w:t xml:space="preserve">’ added earlier is now available to the administrator. </w:t>
      </w:r>
    </w:p>
    <w:p w:rsidR="000D776D" w:rsidRDefault="000D776D" w:rsidP="000D776D">
      <w:pPr>
        <w:pStyle w:val="ListParagraph"/>
      </w:pPr>
    </w:p>
    <w:p w:rsidR="007667DC" w:rsidRDefault="007667DC" w:rsidP="007667DC">
      <w:pPr>
        <w:pStyle w:val="ListParagraph"/>
        <w:ind w:left="792"/>
      </w:pPr>
    </w:p>
    <w:p w:rsidR="00B11A37" w:rsidRDefault="00B11A37" w:rsidP="00B11A37">
      <w:pPr>
        <w:pStyle w:val="ListParagraph"/>
        <w:keepNext/>
        <w:ind w:left="792"/>
        <w:jc w:val="center"/>
      </w:pPr>
      <w:r>
        <w:rPr>
          <w:noProof/>
        </w:rPr>
        <w:lastRenderedPageBreak/>
        <w:drawing>
          <wp:inline distT="0" distB="0" distL="0" distR="0">
            <wp:extent cx="2266950" cy="3283169"/>
            <wp:effectExtent l="19050" t="0" r="0" b="0"/>
            <wp:docPr id="22" name="Picture 21" descr="Admin-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dmin-05.png"/>
                    <pic:cNvPicPr/>
                  </pic:nvPicPr>
                  <pic:blipFill>
                    <a:blip r:embed="rId29" cstate="print"/>
                    <a:srcRect t="8284" r="71087" b="17160"/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3283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1255" w:rsidRDefault="00DF1255" w:rsidP="00B11A37">
      <w:pPr>
        <w:pStyle w:val="ListParagraph"/>
        <w:keepNext/>
        <w:ind w:left="792"/>
        <w:jc w:val="center"/>
      </w:pPr>
    </w:p>
    <w:p w:rsidR="00621E6A" w:rsidRPr="00FB0303" w:rsidRDefault="00B11A37" w:rsidP="00CD1817">
      <w:pPr>
        <w:pStyle w:val="Caption"/>
        <w:jc w:val="center"/>
      </w:pPr>
      <w:bookmarkStart w:id="28" w:name="_Ref451414837"/>
      <w:r>
        <w:t xml:space="preserve">Figure </w:t>
      </w:r>
      <w:fldSimple w:instr=" SEQ Figure \* ARABIC ">
        <w:r w:rsidR="007177CF">
          <w:rPr>
            <w:noProof/>
          </w:rPr>
          <w:t>17</w:t>
        </w:r>
      </w:fldSimple>
      <w:bookmarkEnd w:id="28"/>
      <w:r>
        <w:t>: Additional Forms for Employee</w:t>
      </w:r>
    </w:p>
    <w:p w:rsidR="000727A6" w:rsidRDefault="000727A6" w:rsidP="000727A6">
      <w:pPr>
        <w:pStyle w:val="Heading1"/>
      </w:pPr>
      <w:bookmarkStart w:id="29" w:name="_Ref451418738"/>
      <w:bookmarkStart w:id="30" w:name="_Toc451420416"/>
      <w:r>
        <w:t>Steps for Employee to Access Completed Forms</w:t>
      </w:r>
      <w:bookmarkEnd w:id="29"/>
      <w:bookmarkEnd w:id="30"/>
    </w:p>
    <w:p w:rsidR="000D776D" w:rsidRPr="000D776D" w:rsidRDefault="000D776D" w:rsidP="000D776D">
      <w:pPr>
        <w:spacing w:after="0"/>
      </w:pPr>
    </w:p>
    <w:p w:rsidR="00ED16A2" w:rsidRPr="00ED16A2" w:rsidRDefault="000D776D" w:rsidP="000D776D">
      <w:pPr>
        <w:ind w:left="432"/>
      </w:pPr>
      <w:r>
        <w:t>This chapter describes the steps using which employee can view the forms.</w:t>
      </w:r>
      <w:r w:rsidR="00615C59" w:rsidRPr="00615C59">
        <w:t xml:space="preserve"> </w:t>
      </w:r>
      <w:r w:rsidR="00615C59">
        <w:t>The steps are described below.</w:t>
      </w:r>
    </w:p>
    <w:p w:rsidR="008829E4" w:rsidRDefault="00C0069B" w:rsidP="00ED16A2">
      <w:pPr>
        <w:pStyle w:val="ListParagraph"/>
        <w:numPr>
          <w:ilvl w:val="0"/>
          <w:numId w:val="20"/>
        </w:numPr>
      </w:pPr>
      <w:r>
        <w:t>Login to the WORKTERRA platform using the employee credentials. The company dashboard</w:t>
      </w:r>
      <w:r w:rsidR="008829E4">
        <w:t>.</w:t>
      </w:r>
    </w:p>
    <w:p w:rsidR="00C0069B" w:rsidRDefault="00C0069B" w:rsidP="008829E4">
      <w:pPr>
        <w:pStyle w:val="ListParagraph"/>
        <w:ind w:left="792"/>
      </w:pPr>
      <w:r>
        <w:t xml:space="preserve"> </w:t>
      </w:r>
    </w:p>
    <w:p w:rsidR="007667DC" w:rsidRDefault="00ED16A2" w:rsidP="00ED16A2">
      <w:pPr>
        <w:pStyle w:val="ListParagraph"/>
        <w:numPr>
          <w:ilvl w:val="0"/>
          <w:numId w:val="20"/>
        </w:numPr>
      </w:pPr>
      <w:r>
        <w:t>Click on the ‘</w:t>
      </w:r>
      <w:r w:rsidRPr="00ED16A2">
        <w:rPr>
          <w:b/>
        </w:rPr>
        <w:t>Employee Profile Icon</w:t>
      </w:r>
      <w:r>
        <w:t xml:space="preserve">’ on the left menu bar. Please refer </w:t>
      </w:r>
      <w:r w:rsidR="00E366BF">
        <w:fldChar w:fldCharType="begin"/>
      </w:r>
      <w:r>
        <w:instrText xml:space="preserve"> REF _Ref451415071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18</w:t>
      </w:r>
      <w:r w:rsidR="00E366BF">
        <w:fldChar w:fldCharType="end"/>
      </w:r>
      <w:r>
        <w:t xml:space="preserve"> to view the icon. </w:t>
      </w:r>
    </w:p>
    <w:p w:rsidR="007177CF" w:rsidRPr="007667DC" w:rsidRDefault="007177CF" w:rsidP="007177CF">
      <w:pPr>
        <w:pStyle w:val="ListParagraph"/>
        <w:ind w:left="792"/>
      </w:pPr>
    </w:p>
    <w:p w:rsidR="00ED16A2" w:rsidRDefault="00621E6A" w:rsidP="00ED16A2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5029200" cy="3502689"/>
            <wp:effectExtent l="19050" t="0" r="0" b="0"/>
            <wp:docPr id="17" name="Picture 16" descr="Employee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mployee-01.png"/>
                    <pic:cNvPicPr/>
                  </pic:nvPicPr>
                  <pic:blipFill>
                    <a:blip r:embed="rId30" cstate="print"/>
                    <a:srcRect r="28981"/>
                    <a:stretch>
                      <a:fillRect/>
                    </a:stretch>
                  </pic:blipFill>
                  <pic:spPr>
                    <a:xfrm>
                      <a:off x="0" y="0"/>
                      <a:ext cx="5032804" cy="3505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E6A" w:rsidRDefault="00ED16A2" w:rsidP="00ED16A2">
      <w:pPr>
        <w:pStyle w:val="Caption"/>
        <w:jc w:val="center"/>
      </w:pPr>
      <w:bookmarkStart w:id="31" w:name="_Ref451415071"/>
      <w:r>
        <w:t xml:space="preserve">Figure </w:t>
      </w:r>
      <w:fldSimple w:instr=" SEQ Figure \* ARABIC ">
        <w:r w:rsidR="007177CF">
          <w:rPr>
            <w:noProof/>
          </w:rPr>
          <w:t>18</w:t>
        </w:r>
      </w:fldSimple>
      <w:bookmarkEnd w:id="31"/>
      <w:r>
        <w:t>: Employee Profile Icon</w:t>
      </w:r>
    </w:p>
    <w:p w:rsidR="00ED16A2" w:rsidRPr="00ED16A2" w:rsidRDefault="00ED16A2" w:rsidP="00ED16A2">
      <w:pPr>
        <w:pStyle w:val="ListParagraph"/>
        <w:numPr>
          <w:ilvl w:val="0"/>
          <w:numId w:val="20"/>
        </w:numPr>
      </w:pPr>
      <w:r>
        <w:t>On clicking the ‘</w:t>
      </w:r>
      <w:r w:rsidRPr="00ED16A2">
        <w:rPr>
          <w:b/>
        </w:rPr>
        <w:t>Employee Profile Icon</w:t>
      </w:r>
      <w:r>
        <w:t xml:space="preserve">’ the menu will expand and the various options as shown in </w:t>
      </w:r>
      <w:r w:rsidR="00E366BF">
        <w:fldChar w:fldCharType="begin"/>
      </w:r>
      <w:r>
        <w:instrText xml:space="preserve"> REF _Ref451415157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19</w:t>
      </w:r>
      <w:r w:rsidR="00E366BF">
        <w:fldChar w:fldCharType="end"/>
      </w:r>
      <w:r>
        <w:t xml:space="preserve"> will be displayed.  </w:t>
      </w:r>
    </w:p>
    <w:p w:rsidR="00621E6A" w:rsidRDefault="00621E6A" w:rsidP="00621E6A"/>
    <w:p w:rsidR="00ED16A2" w:rsidRDefault="00621E6A" w:rsidP="00ED16A2">
      <w:pPr>
        <w:keepNext/>
        <w:jc w:val="center"/>
      </w:pPr>
      <w:r>
        <w:rPr>
          <w:noProof/>
        </w:rPr>
        <w:drawing>
          <wp:inline distT="0" distB="0" distL="0" distR="0">
            <wp:extent cx="2743200" cy="1990725"/>
            <wp:effectExtent l="19050" t="0" r="0" b="0"/>
            <wp:docPr id="18" name="Picture 17" descr="Employe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mployee-02.png"/>
                    <pic:cNvPicPr/>
                  </pic:nvPicPr>
                  <pic:blipFill>
                    <a:blip r:embed="rId31" cstate="print"/>
                    <a:srcRect t="8095" r="69073" b="5202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E6A" w:rsidRDefault="00ED16A2" w:rsidP="00ED16A2">
      <w:pPr>
        <w:pStyle w:val="Caption"/>
        <w:jc w:val="center"/>
      </w:pPr>
      <w:bookmarkStart w:id="32" w:name="_Ref451415157"/>
      <w:r>
        <w:t xml:space="preserve">Figure </w:t>
      </w:r>
      <w:fldSimple w:instr=" SEQ Figure \* ARABIC ">
        <w:r w:rsidR="007177CF">
          <w:rPr>
            <w:noProof/>
          </w:rPr>
          <w:t>19</w:t>
        </w:r>
      </w:fldSimple>
      <w:bookmarkEnd w:id="32"/>
      <w:r>
        <w:t>: My Profile (Employee Profile) Menu Expanded</w:t>
      </w:r>
    </w:p>
    <w:p w:rsidR="00621E6A" w:rsidRDefault="00ED16A2" w:rsidP="00ED16A2">
      <w:pPr>
        <w:pStyle w:val="ListParagraph"/>
        <w:numPr>
          <w:ilvl w:val="0"/>
          <w:numId w:val="20"/>
        </w:numPr>
      </w:pPr>
      <w:r>
        <w:t>To view the forms click on the option ‘</w:t>
      </w:r>
      <w:r w:rsidRPr="00ED16A2">
        <w:rPr>
          <w:b/>
        </w:rPr>
        <w:t>Additional Forms</w:t>
      </w:r>
      <w:r>
        <w:t xml:space="preserve">’. The menu will expand the various forms accessible to the employee will be shown. </w:t>
      </w:r>
      <w:r w:rsidR="00E366BF">
        <w:fldChar w:fldCharType="begin"/>
      </w:r>
      <w:r>
        <w:instrText xml:space="preserve"> REF _Ref451415251 \h </w:instrText>
      </w:r>
      <w:r w:rsidR="00E366BF">
        <w:fldChar w:fldCharType="separate"/>
      </w:r>
      <w:r w:rsidR="007177CF">
        <w:t xml:space="preserve">Figure </w:t>
      </w:r>
      <w:r w:rsidR="007177CF">
        <w:rPr>
          <w:noProof/>
        </w:rPr>
        <w:t>20</w:t>
      </w:r>
      <w:r w:rsidR="00E366BF">
        <w:fldChar w:fldCharType="end"/>
      </w:r>
      <w:r>
        <w:t xml:space="preserve"> shows an example of additional forms accessible to employee. The form ’30-60-90 Day Check-in Process’ can also be seen in the list.</w:t>
      </w:r>
    </w:p>
    <w:p w:rsidR="00ED16A2" w:rsidRDefault="00621E6A" w:rsidP="00ED16A2">
      <w:pPr>
        <w:keepNext/>
        <w:jc w:val="center"/>
      </w:pPr>
      <w:r>
        <w:rPr>
          <w:noProof/>
        </w:rPr>
        <w:lastRenderedPageBreak/>
        <w:drawing>
          <wp:inline distT="0" distB="0" distL="0" distR="0">
            <wp:extent cx="2620645" cy="2476500"/>
            <wp:effectExtent l="19050" t="0" r="8255" b="0"/>
            <wp:docPr id="19" name="Picture 18" descr="Employee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mployee-03.png"/>
                    <pic:cNvPicPr/>
                  </pic:nvPicPr>
                  <pic:blipFill>
                    <a:blip r:embed="rId32" cstate="print"/>
                    <a:srcRect t="7772" r="67842" b="38189"/>
                    <a:stretch>
                      <a:fillRect/>
                    </a:stretch>
                  </pic:blipFill>
                  <pic:spPr>
                    <a:xfrm>
                      <a:off x="0" y="0"/>
                      <a:ext cx="262064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E6A" w:rsidRDefault="00ED16A2" w:rsidP="00ED16A2">
      <w:pPr>
        <w:pStyle w:val="Caption"/>
        <w:jc w:val="center"/>
      </w:pPr>
      <w:bookmarkStart w:id="33" w:name="_Ref451415251"/>
      <w:r>
        <w:t xml:space="preserve">Figure </w:t>
      </w:r>
      <w:fldSimple w:instr=" SEQ Figure \* ARABIC ">
        <w:r w:rsidR="007177CF">
          <w:rPr>
            <w:noProof/>
          </w:rPr>
          <w:t>20</w:t>
        </w:r>
      </w:fldSimple>
      <w:bookmarkEnd w:id="33"/>
      <w:r>
        <w:t>: Additional Forms Accessible to Employee</w:t>
      </w:r>
    </w:p>
    <w:p w:rsidR="00472F5E" w:rsidRPr="00472F5E" w:rsidRDefault="00472F5E" w:rsidP="00472F5E">
      <w:pPr>
        <w:pStyle w:val="ListParagraph"/>
        <w:numPr>
          <w:ilvl w:val="0"/>
          <w:numId w:val="20"/>
        </w:numPr>
      </w:pPr>
      <w:r>
        <w:t>Click on the form to view it.</w:t>
      </w:r>
    </w:p>
    <w:sectPr w:rsidR="00472F5E" w:rsidRPr="00472F5E" w:rsidSect="001D28D5">
      <w:headerReference w:type="default" r:id="rId33"/>
      <w:footerReference w:type="default" r:id="rId34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284" w:rsidRDefault="00AD7284" w:rsidP="00505D09">
      <w:pPr>
        <w:spacing w:after="0" w:line="240" w:lineRule="auto"/>
      </w:pPr>
      <w:r>
        <w:separator/>
      </w:r>
    </w:p>
  </w:endnote>
  <w:endnote w:type="continuationSeparator" w:id="0">
    <w:p w:rsidR="00AD7284" w:rsidRDefault="00AD7284" w:rsidP="00505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D3" w:rsidRDefault="00C066D3">
    <w:pPr>
      <w:pStyle w:val="Footer"/>
    </w:pPr>
    <w:r w:rsidRPr="00C20F42">
      <w:rPr>
        <w:noProof/>
      </w:rPr>
      <w:drawing>
        <wp:inline distT="0" distB="0" distL="0" distR="0">
          <wp:extent cx="1930400" cy="444500"/>
          <wp:effectExtent l="0" t="0" r="0" b="12700"/>
          <wp:docPr id="158" name="Picture 1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D3" w:rsidRDefault="00C066D3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Confidential Document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fldSimple w:instr=" PAGE   \* MERGEFORMAT ">
      <w:r w:rsidRPr="00B54ABD">
        <w:rPr>
          <w:rFonts w:asciiTheme="majorHAnsi" w:hAnsiTheme="majorHAnsi"/>
          <w:noProof/>
        </w:rPr>
        <w:t>1</w:t>
      </w:r>
    </w:fldSimple>
  </w:p>
  <w:p w:rsidR="00C066D3" w:rsidRDefault="00C066D3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/>
    </w:tblPr>
    <w:tblGrid>
      <w:gridCol w:w="8576"/>
      <w:gridCol w:w="681"/>
    </w:tblGrid>
    <w:tr w:rsidR="00C066D3" w:rsidTr="00A26383">
      <w:sdt>
        <w:sdtPr>
          <w:rPr>
            <w:rFonts w:ascii="Calibri" w:eastAsiaTheme="majorEastAsia" w:hAnsi="Calibri" w:cstheme="majorBidi"/>
            <w:b/>
            <w:color w:val="4F81BD" w:themeColor="accent1"/>
            <w:sz w:val="24"/>
            <w:szCs w:val="24"/>
          </w:rPr>
          <w:alias w:val="Title"/>
          <w:id w:val="-1522551471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4632" w:type="pct"/>
              <w:tcBorders>
                <w:right w:val="single" w:sz="18" w:space="0" w:color="4F81BD" w:themeColor="accent1"/>
              </w:tcBorders>
            </w:tcPr>
            <w:p w:rsidR="00C066D3" w:rsidRPr="00412958" w:rsidRDefault="00467B7B" w:rsidP="00A26383">
              <w:pPr>
                <w:pStyle w:val="Header"/>
                <w:jc w:val="right"/>
                <w:rPr>
                  <w:rFonts w:ascii="Calibri" w:hAnsi="Calibri"/>
                  <w:b/>
                  <w:color w:val="4F81BD" w:themeColor="accent1"/>
                  <w:sz w:val="24"/>
                  <w:szCs w:val="24"/>
                </w:rPr>
              </w:pPr>
              <w:r>
                <w:rPr>
                  <w:rFonts w:ascii="Calibri" w:eastAsiaTheme="majorEastAsia" w:hAnsi="Calibri" w:cstheme="majorBidi"/>
                  <w:b/>
                  <w:color w:val="4F81BD" w:themeColor="accent1"/>
                  <w:sz w:val="24"/>
                  <w:szCs w:val="24"/>
                </w:rPr>
                <w:t>Guide to Access OnBoard Forms</w:t>
              </w:r>
            </w:p>
          </w:tc>
        </w:sdtContent>
      </w:sdt>
      <w:tc>
        <w:tcPr>
          <w:tcW w:w="368" w:type="pct"/>
          <w:tcBorders>
            <w:left w:val="single" w:sz="18" w:space="0" w:color="4F81BD" w:themeColor="accent1"/>
          </w:tcBorders>
        </w:tcPr>
        <w:p w:rsidR="00C066D3" w:rsidRPr="00A26383" w:rsidRDefault="00E366BF" w:rsidP="00C066D3">
          <w:pPr>
            <w:pStyle w:val="Header"/>
            <w:rPr>
              <w:rFonts w:ascii="Calibri" w:eastAsiaTheme="majorEastAsia" w:hAnsi="Calibri" w:cstheme="majorBidi"/>
              <w:b/>
              <w:color w:val="4F81BD" w:themeColor="accent1"/>
            </w:rPr>
          </w:pP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begin"/>
          </w:r>
          <w:r w:rsidR="00C066D3"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instrText xml:space="preserve"> PAGE   \* MERGEFORMAT </w:instrTex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separate"/>
          </w:r>
          <w:r w:rsidR="00976ED2">
            <w:rPr>
              <w:rFonts w:ascii="Calibri" w:hAnsi="Calibri"/>
              <w:b/>
              <w:noProof/>
              <w:color w:val="4F81BD" w:themeColor="accent1"/>
              <w:sz w:val="24"/>
              <w:szCs w:val="24"/>
            </w:rPr>
            <w:t>14</w:t>
          </w:r>
          <w:r w:rsidRPr="00412958">
            <w:rPr>
              <w:rFonts w:ascii="Calibri" w:hAnsi="Calibri"/>
              <w:b/>
              <w:color w:val="4F81BD" w:themeColor="accent1"/>
              <w:sz w:val="24"/>
              <w:szCs w:val="24"/>
            </w:rPr>
            <w:fldChar w:fldCharType="end"/>
          </w:r>
        </w:p>
      </w:tc>
    </w:tr>
  </w:tbl>
  <w:p w:rsidR="00C066D3" w:rsidRDefault="00C066D3" w:rsidP="00C20F42">
    <w:pPr>
      <w:pStyle w:val="Footer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7620</wp:posOffset>
          </wp:positionH>
          <wp:positionV relativeFrom="paragraph">
            <wp:posOffset>-286385</wp:posOffset>
          </wp:positionV>
          <wp:extent cx="1930400" cy="444500"/>
          <wp:effectExtent l="0" t="0" r="0" b="12700"/>
          <wp:wrapNone/>
          <wp:docPr id="159" name="Picture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C066D3" w:rsidRPr="00C20F42" w:rsidRDefault="00C066D3" w:rsidP="00C20F4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284" w:rsidRDefault="00AD7284" w:rsidP="00505D09">
      <w:pPr>
        <w:spacing w:after="0" w:line="240" w:lineRule="auto"/>
      </w:pPr>
      <w:r>
        <w:separator/>
      </w:r>
    </w:p>
  </w:footnote>
  <w:footnote w:type="continuationSeparator" w:id="0">
    <w:p w:rsidR="00AD7284" w:rsidRDefault="00AD7284" w:rsidP="00505D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6D3" w:rsidRDefault="00C066D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A3049"/>
    <w:multiLevelType w:val="hybridMultilevel"/>
    <w:tmpl w:val="AE9664DE"/>
    <w:lvl w:ilvl="0" w:tplc="EEF0F8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175725"/>
    <w:multiLevelType w:val="hybridMultilevel"/>
    <w:tmpl w:val="93A229D4"/>
    <w:lvl w:ilvl="0" w:tplc="D4D231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">
    <w:nsid w:val="0E2018B6"/>
    <w:multiLevelType w:val="hybridMultilevel"/>
    <w:tmpl w:val="6D3E51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3E00404"/>
    <w:multiLevelType w:val="hybridMultilevel"/>
    <w:tmpl w:val="AFB8D83E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4">
    <w:nsid w:val="2CEF78DE"/>
    <w:multiLevelType w:val="hybridMultilevel"/>
    <w:tmpl w:val="65DAFB46"/>
    <w:lvl w:ilvl="0" w:tplc="04090001">
      <w:start w:val="1"/>
      <w:numFmt w:val="bullet"/>
      <w:lvlText w:val=""/>
      <w:lvlJc w:val="left"/>
      <w:pPr>
        <w:ind w:left="13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3" w:hanging="360"/>
      </w:pPr>
      <w:rPr>
        <w:rFonts w:ascii="Wingdings" w:hAnsi="Wingdings" w:hint="default"/>
      </w:rPr>
    </w:lvl>
  </w:abstractNum>
  <w:abstractNum w:abstractNumId="5">
    <w:nsid w:val="2F90628F"/>
    <w:multiLevelType w:val="hybridMultilevel"/>
    <w:tmpl w:val="CA301EBE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37237B7F"/>
    <w:multiLevelType w:val="hybridMultilevel"/>
    <w:tmpl w:val="453205C4"/>
    <w:lvl w:ilvl="0" w:tplc="25EADBFC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7">
    <w:nsid w:val="3DC43FA4"/>
    <w:multiLevelType w:val="hybridMultilevel"/>
    <w:tmpl w:val="25441F88"/>
    <w:lvl w:ilvl="0" w:tplc="6CF0D648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8">
    <w:nsid w:val="455F065F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9">
    <w:nsid w:val="4877521C"/>
    <w:multiLevelType w:val="hybridMultilevel"/>
    <w:tmpl w:val="6B5E6D0C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1">
    <w:nsid w:val="55D10952"/>
    <w:multiLevelType w:val="hybridMultilevel"/>
    <w:tmpl w:val="F07C83CC"/>
    <w:lvl w:ilvl="0" w:tplc="8B9442EE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2">
    <w:nsid w:val="5DB247EF"/>
    <w:multiLevelType w:val="hybridMultilevel"/>
    <w:tmpl w:val="B8A4FC8E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3">
    <w:nsid w:val="5EC02E9A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4">
    <w:nsid w:val="5FEE770F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>
    <w:nsid w:val="64A31569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6">
    <w:nsid w:val="651D6105"/>
    <w:multiLevelType w:val="hybridMultilevel"/>
    <w:tmpl w:val="D7CC68FA"/>
    <w:lvl w:ilvl="0" w:tplc="0409000F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>
    <w:nsid w:val="732A5E11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8">
    <w:nsid w:val="77A54AA7"/>
    <w:multiLevelType w:val="hybridMultilevel"/>
    <w:tmpl w:val="F60CB740"/>
    <w:lvl w:ilvl="0" w:tplc="25EADBFC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num w:numId="1">
    <w:abstractNumId w:val="10"/>
  </w:num>
  <w:num w:numId="2">
    <w:abstractNumId w:val="14"/>
  </w:num>
  <w:num w:numId="3">
    <w:abstractNumId w:val="5"/>
  </w:num>
  <w:num w:numId="4">
    <w:abstractNumId w:val="12"/>
  </w:num>
  <w:num w:numId="5">
    <w:abstractNumId w:val="3"/>
  </w:num>
  <w:num w:numId="6">
    <w:abstractNumId w:val="8"/>
  </w:num>
  <w:num w:numId="7">
    <w:abstractNumId w:val="1"/>
  </w:num>
  <w:num w:numId="8">
    <w:abstractNumId w:val="4"/>
  </w:num>
  <w:num w:numId="9">
    <w:abstractNumId w:val="9"/>
  </w:num>
  <w:num w:numId="10">
    <w:abstractNumId w:val="2"/>
  </w:num>
  <w:num w:numId="11">
    <w:abstractNumId w:val="17"/>
  </w:num>
  <w:num w:numId="12">
    <w:abstractNumId w:val="13"/>
  </w:num>
  <w:num w:numId="13">
    <w:abstractNumId w:val="15"/>
  </w:num>
  <w:num w:numId="14">
    <w:abstractNumId w:val="6"/>
  </w:num>
  <w:num w:numId="15">
    <w:abstractNumId w:val="18"/>
  </w:num>
  <w:num w:numId="16">
    <w:abstractNumId w:val="0"/>
  </w:num>
  <w:num w:numId="17">
    <w:abstractNumId w:val="10"/>
  </w:num>
  <w:num w:numId="18">
    <w:abstractNumId w:val="7"/>
  </w:num>
  <w:num w:numId="19">
    <w:abstractNumId w:val="11"/>
  </w:num>
  <w:num w:numId="20">
    <w:abstractNumId w:val="1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141314"/>
  </w:hdrShapeDefaults>
  <w:footnotePr>
    <w:footnote w:id="-1"/>
    <w:footnote w:id="0"/>
  </w:footnotePr>
  <w:endnotePr>
    <w:endnote w:id="-1"/>
    <w:endnote w:id="0"/>
  </w:endnotePr>
  <w:compat/>
  <w:rsids>
    <w:rsidRoot w:val="00294CF5"/>
    <w:rsid w:val="00001C7E"/>
    <w:rsid w:val="00003E76"/>
    <w:rsid w:val="00005F1E"/>
    <w:rsid w:val="00007F04"/>
    <w:rsid w:val="00007FA5"/>
    <w:rsid w:val="00007FDD"/>
    <w:rsid w:val="000100F9"/>
    <w:rsid w:val="00013C04"/>
    <w:rsid w:val="00013F4E"/>
    <w:rsid w:val="00014BBE"/>
    <w:rsid w:val="00014E49"/>
    <w:rsid w:val="00014EA4"/>
    <w:rsid w:val="00017F52"/>
    <w:rsid w:val="00022363"/>
    <w:rsid w:val="00023E10"/>
    <w:rsid w:val="00024F17"/>
    <w:rsid w:val="0002501C"/>
    <w:rsid w:val="00025107"/>
    <w:rsid w:val="00025CC5"/>
    <w:rsid w:val="0002666B"/>
    <w:rsid w:val="000302E2"/>
    <w:rsid w:val="00035EBF"/>
    <w:rsid w:val="000363A9"/>
    <w:rsid w:val="000365EC"/>
    <w:rsid w:val="00040D7E"/>
    <w:rsid w:val="000445E6"/>
    <w:rsid w:val="00044F38"/>
    <w:rsid w:val="00045937"/>
    <w:rsid w:val="00051206"/>
    <w:rsid w:val="00052B23"/>
    <w:rsid w:val="00054522"/>
    <w:rsid w:val="0005472A"/>
    <w:rsid w:val="000547BA"/>
    <w:rsid w:val="0005577F"/>
    <w:rsid w:val="0005708F"/>
    <w:rsid w:val="000576BE"/>
    <w:rsid w:val="000577FD"/>
    <w:rsid w:val="0006360D"/>
    <w:rsid w:val="00063760"/>
    <w:rsid w:val="000640F5"/>
    <w:rsid w:val="000643EF"/>
    <w:rsid w:val="00070206"/>
    <w:rsid w:val="00072182"/>
    <w:rsid w:val="000727A6"/>
    <w:rsid w:val="0007495F"/>
    <w:rsid w:val="00074BB4"/>
    <w:rsid w:val="00082C83"/>
    <w:rsid w:val="00090C27"/>
    <w:rsid w:val="0009159F"/>
    <w:rsid w:val="000926AD"/>
    <w:rsid w:val="0009372E"/>
    <w:rsid w:val="000A0EF3"/>
    <w:rsid w:val="000A1211"/>
    <w:rsid w:val="000A2012"/>
    <w:rsid w:val="000A2135"/>
    <w:rsid w:val="000A2531"/>
    <w:rsid w:val="000A44A7"/>
    <w:rsid w:val="000A4DA1"/>
    <w:rsid w:val="000A4DF4"/>
    <w:rsid w:val="000A7D87"/>
    <w:rsid w:val="000A7EDA"/>
    <w:rsid w:val="000B1084"/>
    <w:rsid w:val="000B12A8"/>
    <w:rsid w:val="000B4CA2"/>
    <w:rsid w:val="000B6CE4"/>
    <w:rsid w:val="000B71D4"/>
    <w:rsid w:val="000C06FA"/>
    <w:rsid w:val="000C76D7"/>
    <w:rsid w:val="000D21B3"/>
    <w:rsid w:val="000D2998"/>
    <w:rsid w:val="000D3071"/>
    <w:rsid w:val="000D4DF4"/>
    <w:rsid w:val="000D695D"/>
    <w:rsid w:val="000D776D"/>
    <w:rsid w:val="000E5F4D"/>
    <w:rsid w:val="000E66EA"/>
    <w:rsid w:val="000E68CF"/>
    <w:rsid w:val="000E7186"/>
    <w:rsid w:val="000F064C"/>
    <w:rsid w:val="000F193C"/>
    <w:rsid w:val="000F19D1"/>
    <w:rsid w:val="000F496C"/>
    <w:rsid w:val="00101394"/>
    <w:rsid w:val="00101876"/>
    <w:rsid w:val="00101985"/>
    <w:rsid w:val="00101FBE"/>
    <w:rsid w:val="001030A9"/>
    <w:rsid w:val="00104CA5"/>
    <w:rsid w:val="00105541"/>
    <w:rsid w:val="00107FA9"/>
    <w:rsid w:val="001109B1"/>
    <w:rsid w:val="0011217E"/>
    <w:rsid w:val="0011486D"/>
    <w:rsid w:val="00121551"/>
    <w:rsid w:val="001228B7"/>
    <w:rsid w:val="001229F8"/>
    <w:rsid w:val="0013131C"/>
    <w:rsid w:val="00132B88"/>
    <w:rsid w:val="001348AE"/>
    <w:rsid w:val="0013621E"/>
    <w:rsid w:val="00143349"/>
    <w:rsid w:val="0014358D"/>
    <w:rsid w:val="00143A89"/>
    <w:rsid w:val="001454CB"/>
    <w:rsid w:val="00152394"/>
    <w:rsid w:val="00152F17"/>
    <w:rsid w:val="001532CF"/>
    <w:rsid w:val="0015334B"/>
    <w:rsid w:val="00157C00"/>
    <w:rsid w:val="00164E86"/>
    <w:rsid w:val="00165083"/>
    <w:rsid w:val="0016620D"/>
    <w:rsid w:val="001678DB"/>
    <w:rsid w:val="00171373"/>
    <w:rsid w:val="001733BA"/>
    <w:rsid w:val="00175F08"/>
    <w:rsid w:val="001765A2"/>
    <w:rsid w:val="00176C3D"/>
    <w:rsid w:val="001801D5"/>
    <w:rsid w:val="00180C2A"/>
    <w:rsid w:val="00181041"/>
    <w:rsid w:val="00182148"/>
    <w:rsid w:val="001821DB"/>
    <w:rsid w:val="001828B9"/>
    <w:rsid w:val="00185F79"/>
    <w:rsid w:val="00186705"/>
    <w:rsid w:val="00190130"/>
    <w:rsid w:val="001910C3"/>
    <w:rsid w:val="001920A1"/>
    <w:rsid w:val="001922C6"/>
    <w:rsid w:val="00194BFF"/>
    <w:rsid w:val="00195752"/>
    <w:rsid w:val="0019612B"/>
    <w:rsid w:val="00196967"/>
    <w:rsid w:val="001A035C"/>
    <w:rsid w:val="001A13DC"/>
    <w:rsid w:val="001A22D6"/>
    <w:rsid w:val="001A374C"/>
    <w:rsid w:val="001A446E"/>
    <w:rsid w:val="001A75D5"/>
    <w:rsid w:val="001B4710"/>
    <w:rsid w:val="001B7657"/>
    <w:rsid w:val="001C1683"/>
    <w:rsid w:val="001C2A86"/>
    <w:rsid w:val="001C3331"/>
    <w:rsid w:val="001C50C3"/>
    <w:rsid w:val="001C6ADF"/>
    <w:rsid w:val="001D0940"/>
    <w:rsid w:val="001D0DA5"/>
    <w:rsid w:val="001D1B4F"/>
    <w:rsid w:val="001D1E78"/>
    <w:rsid w:val="001D28D5"/>
    <w:rsid w:val="001D4478"/>
    <w:rsid w:val="001D521E"/>
    <w:rsid w:val="001D59DA"/>
    <w:rsid w:val="001D6229"/>
    <w:rsid w:val="001D66E3"/>
    <w:rsid w:val="001E5859"/>
    <w:rsid w:val="001E5C2A"/>
    <w:rsid w:val="001E6B51"/>
    <w:rsid w:val="001F0078"/>
    <w:rsid w:val="001F207E"/>
    <w:rsid w:val="001F2363"/>
    <w:rsid w:val="001F2396"/>
    <w:rsid w:val="001F468A"/>
    <w:rsid w:val="001F5648"/>
    <w:rsid w:val="001F6480"/>
    <w:rsid w:val="00201813"/>
    <w:rsid w:val="00202697"/>
    <w:rsid w:val="002029D6"/>
    <w:rsid w:val="00204184"/>
    <w:rsid w:val="00212C29"/>
    <w:rsid w:val="002138B0"/>
    <w:rsid w:val="00213E9C"/>
    <w:rsid w:val="00214C07"/>
    <w:rsid w:val="002156A9"/>
    <w:rsid w:val="002158D7"/>
    <w:rsid w:val="00217EAE"/>
    <w:rsid w:val="002227C8"/>
    <w:rsid w:val="0022558A"/>
    <w:rsid w:val="00227B46"/>
    <w:rsid w:val="00230E82"/>
    <w:rsid w:val="002318D1"/>
    <w:rsid w:val="0023403A"/>
    <w:rsid w:val="00236021"/>
    <w:rsid w:val="00237A00"/>
    <w:rsid w:val="00242324"/>
    <w:rsid w:val="002434F4"/>
    <w:rsid w:val="002438CB"/>
    <w:rsid w:val="002445D3"/>
    <w:rsid w:val="00246B35"/>
    <w:rsid w:val="00247801"/>
    <w:rsid w:val="002516CD"/>
    <w:rsid w:val="00253B1B"/>
    <w:rsid w:val="0025693C"/>
    <w:rsid w:val="00256DE7"/>
    <w:rsid w:val="00257DBA"/>
    <w:rsid w:val="002605D6"/>
    <w:rsid w:val="0026073C"/>
    <w:rsid w:val="00263612"/>
    <w:rsid w:val="00264D29"/>
    <w:rsid w:val="002656E1"/>
    <w:rsid w:val="002676FE"/>
    <w:rsid w:val="002714F1"/>
    <w:rsid w:val="00271B85"/>
    <w:rsid w:val="002741C9"/>
    <w:rsid w:val="00275135"/>
    <w:rsid w:val="002756B4"/>
    <w:rsid w:val="002826FE"/>
    <w:rsid w:val="00286CDE"/>
    <w:rsid w:val="0029031A"/>
    <w:rsid w:val="00294CF5"/>
    <w:rsid w:val="00294F7F"/>
    <w:rsid w:val="00295206"/>
    <w:rsid w:val="00296038"/>
    <w:rsid w:val="00297886"/>
    <w:rsid w:val="002A103D"/>
    <w:rsid w:val="002A318A"/>
    <w:rsid w:val="002A324D"/>
    <w:rsid w:val="002A473C"/>
    <w:rsid w:val="002A6C38"/>
    <w:rsid w:val="002A7105"/>
    <w:rsid w:val="002A723E"/>
    <w:rsid w:val="002B0811"/>
    <w:rsid w:val="002B584E"/>
    <w:rsid w:val="002B7DCB"/>
    <w:rsid w:val="002B7E91"/>
    <w:rsid w:val="002C0FA3"/>
    <w:rsid w:val="002C1654"/>
    <w:rsid w:val="002C2745"/>
    <w:rsid w:val="002C2970"/>
    <w:rsid w:val="002C3DA4"/>
    <w:rsid w:val="002C5225"/>
    <w:rsid w:val="002D1400"/>
    <w:rsid w:val="002D4B21"/>
    <w:rsid w:val="002D5A01"/>
    <w:rsid w:val="002E00BD"/>
    <w:rsid w:val="002E2AD4"/>
    <w:rsid w:val="002E303C"/>
    <w:rsid w:val="002E3C12"/>
    <w:rsid w:val="002E6C06"/>
    <w:rsid w:val="002F0ECE"/>
    <w:rsid w:val="002F1BBE"/>
    <w:rsid w:val="002F2466"/>
    <w:rsid w:val="002F327F"/>
    <w:rsid w:val="002F36F3"/>
    <w:rsid w:val="002F4318"/>
    <w:rsid w:val="002F530D"/>
    <w:rsid w:val="002F6E5B"/>
    <w:rsid w:val="002F6F00"/>
    <w:rsid w:val="002F7374"/>
    <w:rsid w:val="002F791C"/>
    <w:rsid w:val="00300294"/>
    <w:rsid w:val="0030277D"/>
    <w:rsid w:val="00303DE5"/>
    <w:rsid w:val="00310FE4"/>
    <w:rsid w:val="003142E6"/>
    <w:rsid w:val="0032012C"/>
    <w:rsid w:val="00321D90"/>
    <w:rsid w:val="00324A6F"/>
    <w:rsid w:val="003267C1"/>
    <w:rsid w:val="0033372D"/>
    <w:rsid w:val="0033783C"/>
    <w:rsid w:val="00337FA9"/>
    <w:rsid w:val="00344212"/>
    <w:rsid w:val="003442D8"/>
    <w:rsid w:val="003452C7"/>
    <w:rsid w:val="003510D1"/>
    <w:rsid w:val="00351CE6"/>
    <w:rsid w:val="00353A5F"/>
    <w:rsid w:val="00353F17"/>
    <w:rsid w:val="00355360"/>
    <w:rsid w:val="0035767A"/>
    <w:rsid w:val="00360C59"/>
    <w:rsid w:val="00362EE3"/>
    <w:rsid w:val="003655B4"/>
    <w:rsid w:val="0036590C"/>
    <w:rsid w:val="00373ECF"/>
    <w:rsid w:val="00375A6D"/>
    <w:rsid w:val="00381001"/>
    <w:rsid w:val="00381E32"/>
    <w:rsid w:val="00381E39"/>
    <w:rsid w:val="0038342C"/>
    <w:rsid w:val="0038723D"/>
    <w:rsid w:val="0039314B"/>
    <w:rsid w:val="003942BD"/>
    <w:rsid w:val="003945BD"/>
    <w:rsid w:val="003963C4"/>
    <w:rsid w:val="00397013"/>
    <w:rsid w:val="003A0D05"/>
    <w:rsid w:val="003A1391"/>
    <w:rsid w:val="003A1A58"/>
    <w:rsid w:val="003A1D7F"/>
    <w:rsid w:val="003A3D5F"/>
    <w:rsid w:val="003A4CBA"/>
    <w:rsid w:val="003A7D73"/>
    <w:rsid w:val="003B21B4"/>
    <w:rsid w:val="003B2D98"/>
    <w:rsid w:val="003B58A6"/>
    <w:rsid w:val="003B613A"/>
    <w:rsid w:val="003C058F"/>
    <w:rsid w:val="003C0895"/>
    <w:rsid w:val="003C2C1F"/>
    <w:rsid w:val="003C580D"/>
    <w:rsid w:val="003C757D"/>
    <w:rsid w:val="003D01E9"/>
    <w:rsid w:val="003D096C"/>
    <w:rsid w:val="003D1CFC"/>
    <w:rsid w:val="003D2414"/>
    <w:rsid w:val="003D333F"/>
    <w:rsid w:val="003D36A2"/>
    <w:rsid w:val="003D3BEA"/>
    <w:rsid w:val="003D5718"/>
    <w:rsid w:val="003D7804"/>
    <w:rsid w:val="003E2843"/>
    <w:rsid w:val="003E58C0"/>
    <w:rsid w:val="003E5B51"/>
    <w:rsid w:val="003E763A"/>
    <w:rsid w:val="003F194F"/>
    <w:rsid w:val="003F393E"/>
    <w:rsid w:val="003F5870"/>
    <w:rsid w:val="003F698E"/>
    <w:rsid w:val="003F72BE"/>
    <w:rsid w:val="003F7B82"/>
    <w:rsid w:val="004011BF"/>
    <w:rsid w:val="00401AC8"/>
    <w:rsid w:val="004063F7"/>
    <w:rsid w:val="00407F85"/>
    <w:rsid w:val="004105FF"/>
    <w:rsid w:val="00413788"/>
    <w:rsid w:val="00414CFE"/>
    <w:rsid w:val="00416608"/>
    <w:rsid w:val="00416905"/>
    <w:rsid w:val="00417EF3"/>
    <w:rsid w:val="00421B74"/>
    <w:rsid w:val="00425074"/>
    <w:rsid w:val="0042592F"/>
    <w:rsid w:val="00426F6B"/>
    <w:rsid w:val="004324BF"/>
    <w:rsid w:val="00432DB4"/>
    <w:rsid w:val="004426CA"/>
    <w:rsid w:val="00442922"/>
    <w:rsid w:val="0044349A"/>
    <w:rsid w:val="004458AE"/>
    <w:rsid w:val="00450464"/>
    <w:rsid w:val="00451482"/>
    <w:rsid w:val="00451CCD"/>
    <w:rsid w:val="00453CBD"/>
    <w:rsid w:val="00462401"/>
    <w:rsid w:val="00464048"/>
    <w:rsid w:val="00467B7B"/>
    <w:rsid w:val="00470B7F"/>
    <w:rsid w:val="00472F5E"/>
    <w:rsid w:val="004730DC"/>
    <w:rsid w:val="00475FBB"/>
    <w:rsid w:val="004768EB"/>
    <w:rsid w:val="00477875"/>
    <w:rsid w:val="0048224F"/>
    <w:rsid w:val="0048267B"/>
    <w:rsid w:val="00483E33"/>
    <w:rsid w:val="00485249"/>
    <w:rsid w:val="00490921"/>
    <w:rsid w:val="004914B9"/>
    <w:rsid w:val="0049245A"/>
    <w:rsid w:val="00494157"/>
    <w:rsid w:val="00494441"/>
    <w:rsid w:val="00497CE7"/>
    <w:rsid w:val="004A02C1"/>
    <w:rsid w:val="004A328B"/>
    <w:rsid w:val="004A41A9"/>
    <w:rsid w:val="004A525E"/>
    <w:rsid w:val="004A5E4E"/>
    <w:rsid w:val="004A642D"/>
    <w:rsid w:val="004A65FE"/>
    <w:rsid w:val="004B0232"/>
    <w:rsid w:val="004B1B83"/>
    <w:rsid w:val="004B331C"/>
    <w:rsid w:val="004B4EB1"/>
    <w:rsid w:val="004B5A90"/>
    <w:rsid w:val="004C0D8B"/>
    <w:rsid w:val="004C4557"/>
    <w:rsid w:val="004D012B"/>
    <w:rsid w:val="004D2C2F"/>
    <w:rsid w:val="004D6DAA"/>
    <w:rsid w:val="004D7293"/>
    <w:rsid w:val="004E0063"/>
    <w:rsid w:val="004E0D07"/>
    <w:rsid w:val="004E1FFA"/>
    <w:rsid w:val="004E2773"/>
    <w:rsid w:val="004E36D0"/>
    <w:rsid w:val="004E3D66"/>
    <w:rsid w:val="004E48DC"/>
    <w:rsid w:val="004F357A"/>
    <w:rsid w:val="004F3BD7"/>
    <w:rsid w:val="004F4FAC"/>
    <w:rsid w:val="004F764D"/>
    <w:rsid w:val="00500EFC"/>
    <w:rsid w:val="00502E42"/>
    <w:rsid w:val="00503E50"/>
    <w:rsid w:val="00504DAF"/>
    <w:rsid w:val="005052AA"/>
    <w:rsid w:val="00505D09"/>
    <w:rsid w:val="00505DC9"/>
    <w:rsid w:val="0050754D"/>
    <w:rsid w:val="005100DA"/>
    <w:rsid w:val="00510278"/>
    <w:rsid w:val="0051247B"/>
    <w:rsid w:val="005140DE"/>
    <w:rsid w:val="0051672A"/>
    <w:rsid w:val="00516B40"/>
    <w:rsid w:val="005170C0"/>
    <w:rsid w:val="00521410"/>
    <w:rsid w:val="005218EF"/>
    <w:rsid w:val="005248A4"/>
    <w:rsid w:val="00524BD3"/>
    <w:rsid w:val="00526987"/>
    <w:rsid w:val="00530995"/>
    <w:rsid w:val="00531C98"/>
    <w:rsid w:val="00534DB4"/>
    <w:rsid w:val="0053585A"/>
    <w:rsid w:val="00535892"/>
    <w:rsid w:val="00536221"/>
    <w:rsid w:val="00543C40"/>
    <w:rsid w:val="00545CDC"/>
    <w:rsid w:val="00550264"/>
    <w:rsid w:val="00553749"/>
    <w:rsid w:val="00553849"/>
    <w:rsid w:val="00553C8E"/>
    <w:rsid w:val="005549C6"/>
    <w:rsid w:val="00555EE0"/>
    <w:rsid w:val="0056010E"/>
    <w:rsid w:val="005646D6"/>
    <w:rsid w:val="00564FF4"/>
    <w:rsid w:val="005672EA"/>
    <w:rsid w:val="0056784D"/>
    <w:rsid w:val="00575CF1"/>
    <w:rsid w:val="00576682"/>
    <w:rsid w:val="0057741F"/>
    <w:rsid w:val="00580397"/>
    <w:rsid w:val="00581B2E"/>
    <w:rsid w:val="005833E4"/>
    <w:rsid w:val="0058700C"/>
    <w:rsid w:val="005924C2"/>
    <w:rsid w:val="0059276F"/>
    <w:rsid w:val="0059311B"/>
    <w:rsid w:val="005941DB"/>
    <w:rsid w:val="00595C99"/>
    <w:rsid w:val="0059795A"/>
    <w:rsid w:val="005A1A7F"/>
    <w:rsid w:val="005A2412"/>
    <w:rsid w:val="005A395A"/>
    <w:rsid w:val="005A5032"/>
    <w:rsid w:val="005A7446"/>
    <w:rsid w:val="005A76A4"/>
    <w:rsid w:val="005A7ECC"/>
    <w:rsid w:val="005B0299"/>
    <w:rsid w:val="005B0945"/>
    <w:rsid w:val="005B24E0"/>
    <w:rsid w:val="005B2E36"/>
    <w:rsid w:val="005B30AE"/>
    <w:rsid w:val="005B3A98"/>
    <w:rsid w:val="005B43A1"/>
    <w:rsid w:val="005B5223"/>
    <w:rsid w:val="005C0622"/>
    <w:rsid w:val="005C7B56"/>
    <w:rsid w:val="005D0036"/>
    <w:rsid w:val="005D007B"/>
    <w:rsid w:val="005D0D31"/>
    <w:rsid w:val="005D36E7"/>
    <w:rsid w:val="005E28B7"/>
    <w:rsid w:val="005E4C18"/>
    <w:rsid w:val="005E582A"/>
    <w:rsid w:val="005F4C03"/>
    <w:rsid w:val="0060650B"/>
    <w:rsid w:val="00606576"/>
    <w:rsid w:val="00606D10"/>
    <w:rsid w:val="006072CD"/>
    <w:rsid w:val="00610FFB"/>
    <w:rsid w:val="006131A2"/>
    <w:rsid w:val="00613A36"/>
    <w:rsid w:val="00615C59"/>
    <w:rsid w:val="00620D77"/>
    <w:rsid w:val="00621E6A"/>
    <w:rsid w:val="0062336F"/>
    <w:rsid w:val="00630EE2"/>
    <w:rsid w:val="0063206D"/>
    <w:rsid w:val="0063227A"/>
    <w:rsid w:val="00636004"/>
    <w:rsid w:val="00636A52"/>
    <w:rsid w:val="006379CD"/>
    <w:rsid w:val="00637BCC"/>
    <w:rsid w:val="0064015A"/>
    <w:rsid w:val="00641A73"/>
    <w:rsid w:val="00642569"/>
    <w:rsid w:val="00644FDF"/>
    <w:rsid w:val="00645D89"/>
    <w:rsid w:val="0065156F"/>
    <w:rsid w:val="00655E70"/>
    <w:rsid w:val="00657484"/>
    <w:rsid w:val="006668D9"/>
    <w:rsid w:val="00671C46"/>
    <w:rsid w:val="006728D0"/>
    <w:rsid w:val="00673894"/>
    <w:rsid w:val="006744D9"/>
    <w:rsid w:val="00676C19"/>
    <w:rsid w:val="00676CCF"/>
    <w:rsid w:val="00676CE4"/>
    <w:rsid w:val="0068169B"/>
    <w:rsid w:val="00684A30"/>
    <w:rsid w:val="00687070"/>
    <w:rsid w:val="006873D9"/>
    <w:rsid w:val="00687E79"/>
    <w:rsid w:val="00691BBB"/>
    <w:rsid w:val="0069447C"/>
    <w:rsid w:val="0069606B"/>
    <w:rsid w:val="0069647F"/>
    <w:rsid w:val="006A47FF"/>
    <w:rsid w:val="006A495D"/>
    <w:rsid w:val="006A5A79"/>
    <w:rsid w:val="006B4C32"/>
    <w:rsid w:val="006B50C6"/>
    <w:rsid w:val="006B781E"/>
    <w:rsid w:val="006C012E"/>
    <w:rsid w:val="006C1398"/>
    <w:rsid w:val="006C7429"/>
    <w:rsid w:val="006D3943"/>
    <w:rsid w:val="006D44D6"/>
    <w:rsid w:val="006D4E5A"/>
    <w:rsid w:val="006D7965"/>
    <w:rsid w:val="006E0EEA"/>
    <w:rsid w:val="006E230B"/>
    <w:rsid w:val="006E591B"/>
    <w:rsid w:val="006E5EAC"/>
    <w:rsid w:val="006E6EC3"/>
    <w:rsid w:val="006F14B3"/>
    <w:rsid w:val="006F1716"/>
    <w:rsid w:val="006F2169"/>
    <w:rsid w:val="006F3C62"/>
    <w:rsid w:val="006F55F3"/>
    <w:rsid w:val="006F5838"/>
    <w:rsid w:val="006F64D4"/>
    <w:rsid w:val="006F7574"/>
    <w:rsid w:val="0070107B"/>
    <w:rsid w:val="007010C3"/>
    <w:rsid w:val="00703721"/>
    <w:rsid w:val="00704771"/>
    <w:rsid w:val="00704A41"/>
    <w:rsid w:val="007110D0"/>
    <w:rsid w:val="00712D05"/>
    <w:rsid w:val="007177CF"/>
    <w:rsid w:val="007217B9"/>
    <w:rsid w:val="00721E03"/>
    <w:rsid w:val="00722D8F"/>
    <w:rsid w:val="007248B2"/>
    <w:rsid w:val="007279E2"/>
    <w:rsid w:val="00733852"/>
    <w:rsid w:val="00737FF0"/>
    <w:rsid w:val="007422CE"/>
    <w:rsid w:val="007430FF"/>
    <w:rsid w:val="00746986"/>
    <w:rsid w:val="00751E9D"/>
    <w:rsid w:val="007529F4"/>
    <w:rsid w:val="00752D20"/>
    <w:rsid w:val="00753D75"/>
    <w:rsid w:val="00755BBB"/>
    <w:rsid w:val="00757684"/>
    <w:rsid w:val="00764004"/>
    <w:rsid w:val="00765060"/>
    <w:rsid w:val="007667DC"/>
    <w:rsid w:val="00770538"/>
    <w:rsid w:val="0077081F"/>
    <w:rsid w:val="0077225F"/>
    <w:rsid w:val="007736E3"/>
    <w:rsid w:val="00780850"/>
    <w:rsid w:val="007812E4"/>
    <w:rsid w:val="007823E9"/>
    <w:rsid w:val="007905F3"/>
    <w:rsid w:val="00792C88"/>
    <w:rsid w:val="0079313A"/>
    <w:rsid w:val="00796544"/>
    <w:rsid w:val="007A357B"/>
    <w:rsid w:val="007A4D07"/>
    <w:rsid w:val="007A6621"/>
    <w:rsid w:val="007B059D"/>
    <w:rsid w:val="007B0C13"/>
    <w:rsid w:val="007B2827"/>
    <w:rsid w:val="007B2C07"/>
    <w:rsid w:val="007B38BF"/>
    <w:rsid w:val="007B645E"/>
    <w:rsid w:val="007D0C01"/>
    <w:rsid w:val="007D2A61"/>
    <w:rsid w:val="007D4120"/>
    <w:rsid w:val="007D48C2"/>
    <w:rsid w:val="007D58C6"/>
    <w:rsid w:val="007D7583"/>
    <w:rsid w:val="007D7656"/>
    <w:rsid w:val="007D7D16"/>
    <w:rsid w:val="007E11E7"/>
    <w:rsid w:val="007E384A"/>
    <w:rsid w:val="007E3D71"/>
    <w:rsid w:val="007E6146"/>
    <w:rsid w:val="007E6A3B"/>
    <w:rsid w:val="007E6A83"/>
    <w:rsid w:val="007E79FE"/>
    <w:rsid w:val="007F13B3"/>
    <w:rsid w:val="007F69B3"/>
    <w:rsid w:val="007F6F3D"/>
    <w:rsid w:val="008015EA"/>
    <w:rsid w:val="00804F71"/>
    <w:rsid w:val="008060D1"/>
    <w:rsid w:val="00810F18"/>
    <w:rsid w:val="00811FBC"/>
    <w:rsid w:val="008132CA"/>
    <w:rsid w:val="00816232"/>
    <w:rsid w:val="00822355"/>
    <w:rsid w:val="00831C79"/>
    <w:rsid w:val="0083333E"/>
    <w:rsid w:val="00835D06"/>
    <w:rsid w:val="008463B1"/>
    <w:rsid w:val="00852586"/>
    <w:rsid w:val="00852666"/>
    <w:rsid w:val="008630FF"/>
    <w:rsid w:val="00865B11"/>
    <w:rsid w:val="0087169E"/>
    <w:rsid w:val="00871E6B"/>
    <w:rsid w:val="00875CB3"/>
    <w:rsid w:val="00876A55"/>
    <w:rsid w:val="0087728C"/>
    <w:rsid w:val="008806B7"/>
    <w:rsid w:val="00881645"/>
    <w:rsid w:val="008829E4"/>
    <w:rsid w:val="00884497"/>
    <w:rsid w:val="0088510F"/>
    <w:rsid w:val="00885E1B"/>
    <w:rsid w:val="00886AB5"/>
    <w:rsid w:val="00890B7F"/>
    <w:rsid w:val="008925E3"/>
    <w:rsid w:val="00895B39"/>
    <w:rsid w:val="00896609"/>
    <w:rsid w:val="008A6D23"/>
    <w:rsid w:val="008B0521"/>
    <w:rsid w:val="008B08C8"/>
    <w:rsid w:val="008B0FBE"/>
    <w:rsid w:val="008B170C"/>
    <w:rsid w:val="008B4E0B"/>
    <w:rsid w:val="008B70BB"/>
    <w:rsid w:val="008C0047"/>
    <w:rsid w:val="008C1AFF"/>
    <w:rsid w:val="008C2E83"/>
    <w:rsid w:val="008C4BF9"/>
    <w:rsid w:val="008C4D93"/>
    <w:rsid w:val="008D0C64"/>
    <w:rsid w:val="008D0FCD"/>
    <w:rsid w:val="008D1703"/>
    <w:rsid w:val="008D1C92"/>
    <w:rsid w:val="008D4001"/>
    <w:rsid w:val="008E25B4"/>
    <w:rsid w:val="008E30E6"/>
    <w:rsid w:val="008E319D"/>
    <w:rsid w:val="008E329B"/>
    <w:rsid w:val="008E3C47"/>
    <w:rsid w:val="008E5567"/>
    <w:rsid w:val="008E5AF6"/>
    <w:rsid w:val="008F3867"/>
    <w:rsid w:val="008F56AA"/>
    <w:rsid w:val="008F6726"/>
    <w:rsid w:val="009001D3"/>
    <w:rsid w:val="00900CAA"/>
    <w:rsid w:val="00906076"/>
    <w:rsid w:val="00907ABF"/>
    <w:rsid w:val="009108B0"/>
    <w:rsid w:val="00922B26"/>
    <w:rsid w:val="00924424"/>
    <w:rsid w:val="00924700"/>
    <w:rsid w:val="0092491C"/>
    <w:rsid w:val="00924A01"/>
    <w:rsid w:val="00924A58"/>
    <w:rsid w:val="009306D7"/>
    <w:rsid w:val="00933E3F"/>
    <w:rsid w:val="00936165"/>
    <w:rsid w:val="00936186"/>
    <w:rsid w:val="009406D5"/>
    <w:rsid w:val="00941FFC"/>
    <w:rsid w:val="00942700"/>
    <w:rsid w:val="00942EBE"/>
    <w:rsid w:val="00943865"/>
    <w:rsid w:val="009439EE"/>
    <w:rsid w:val="009451C6"/>
    <w:rsid w:val="00952CAA"/>
    <w:rsid w:val="0095336D"/>
    <w:rsid w:val="009558E4"/>
    <w:rsid w:val="00957160"/>
    <w:rsid w:val="00964F1F"/>
    <w:rsid w:val="009711FB"/>
    <w:rsid w:val="0097197A"/>
    <w:rsid w:val="00972860"/>
    <w:rsid w:val="00974E79"/>
    <w:rsid w:val="00976ED2"/>
    <w:rsid w:val="0098062B"/>
    <w:rsid w:val="009814D0"/>
    <w:rsid w:val="009832CC"/>
    <w:rsid w:val="00983793"/>
    <w:rsid w:val="00984289"/>
    <w:rsid w:val="009847BA"/>
    <w:rsid w:val="00984E6B"/>
    <w:rsid w:val="009859A7"/>
    <w:rsid w:val="00986D4D"/>
    <w:rsid w:val="00991D7D"/>
    <w:rsid w:val="00991FAA"/>
    <w:rsid w:val="00992E01"/>
    <w:rsid w:val="0099501B"/>
    <w:rsid w:val="009A12BB"/>
    <w:rsid w:val="009A1781"/>
    <w:rsid w:val="009A1EFA"/>
    <w:rsid w:val="009A2CD0"/>
    <w:rsid w:val="009A2F91"/>
    <w:rsid w:val="009A3549"/>
    <w:rsid w:val="009A5E74"/>
    <w:rsid w:val="009B04A0"/>
    <w:rsid w:val="009B36AE"/>
    <w:rsid w:val="009B5E7F"/>
    <w:rsid w:val="009B6125"/>
    <w:rsid w:val="009B636C"/>
    <w:rsid w:val="009C0AB3"/>
    <w:rsid w:val="009C475B"/>
    <w:rsid w:val="009C53A0"/>
    <w:rsid w:val="009C5949"/>
    <w:rsid w:val="009C76D7"/>
    <w:rsid w:val="009C775E"/>
    <w:rsid w:val="009C77C9"/>
    <w:rsid w:val="009D5AF2"/>
    <w:rsid w:val="009D7025"/>
    <w:rsid w:val="009E0D56"/>
    <w:rsid w:val="009E11F2"/>
    <w:rsid w:val="009E3BCF"/>
    <w:rsid w:val="009E6356"/>
    <w:rsid w:val="009E6392"/>
    <w:rsid w:val="009E64E6"/>
    <w:rsid w:val="009F1775"/>
    <w:rsid w:val="009F1FA3"/>
    <w:rsid w:val="009F3F02"/>
    <w:rsid w:val="009F43D8"/>
    <w:rsid w:val="009F60AE"/>
    <w:rsid w:val="009F7589"/>
    <w:rsid w:val="00A02407"/>
    <w:rsid w:val="00A073CC"/>
    <w:rsid w:val="00A0762A"/>
    <w:rsid w:val="00A11BBC"/>
    <w:rsid w:val="00A21B5D"/>
    <w:rsid w:val="00A2326A"/>
    <w:rsid w:val="00A23C20"/>
    <w:rsid w:val="00A23DBD"/>
    <w:rsid w:val="00A24764"/>
    <w:rsid w:val="00A26383"/>
    <w:rsid w:val="00A276CC"/>
    <w:rsid w:val="00A2786E"/>
    <w:rsid w:val="00A321DE"/>
    <w:rsid w:val="00A363CF"/>
    <w:rsid w:val="00A37CAB"/>
    <w:rsid w:val="00A45382"/>
    <w:rsid w:val="00A47525"/>
    <w:rsid w:val="00A5168C"/>
    <w:rsid w:val="00A526A7"/>
    <w:rsid w:val="00A5400F"/>
    <w:rsid w:val="00A5576C"/>
    <w:rsid w:val="00A55F1B"/>
    <w:rsid w:val="00A561BA"/>
    <w:rsid w:val="00A5645D"/>
    <w:rsid w:val="00A60266"/>
    <w:rsid w:val="00A61CB5"/>
    <w:rsid w:val="00A65BC4"/>
    <w:rsid w:val="00A66722"/>
    <w:rsid w:val="00A6771C"/>
    <w:rsid w:val="00A70D58"/>
    <w:rsid w:val="00A70DB8"/>
    <w:rsid w:val="00A72452"/>
    <w:rsid w:val="00A72A0E"/>
    <w:rsid w:val="00A738E9"/>
    <w:rsid w:val="00A7400D"/>
    <w:rsid w:val="00A771E6"/>
    <w:rsid w:val="00A77F1E"/>
    <w:rsid w:val="00A80D5E"/>
    <w:rsid w:val="00A813D8"/>
    <w:rsid w:val="00A820DB"/>
    <w:rsid w:val="00A8231D"/>
    <w:rsid w:val="00A85DD9"/>
    <w:rsid w:val="00A87705"/>
    <w:rsid w:val="00A87DCE"/>
    <w:rsid w:val="00A93D1A"/>
    <w:rsid w:val="00A942B0"/>
    <w:rsid w:val="00A94AB8"/>
    <w:rsid w:val="00A94E5F"/>
    <w:rsid w:val="00A9552D"/>
    <w:rsid w:val="00A965B5"/>
    <w:rsid w:val="00AA0115"/>
    <w:rsid w:val="00AA343A"/>
    <w:rsid w:val="00AA3FB8"/>
    <w:rsid w:val="00AA4CF0"/>
    <w:rsid w:val="00AA4D25"/>
    <w:rsid w:val="00AA5F9F"/>
    <w:rsid w:val="00AB0182"/>
    <w:rsid w:val="00AB1C5F"/>
    <w:rsid w:val="00AB2031"/>
    <w:rsid w:val="00AB2160"/>
    <w:rsid w:val="00AB27B8"/>
    <w:rsid w:val="00AB309F"/>
    <w:rsid w:val="00AB42DA"/>
    <w:rsid w:val="00AB53D2"/>
    <w:rsid w:val="00AB77C3"/>
    <w:rsid w:val="00AC13D6"/>
    <w:rsid w:val="00AC350F"/>
    <w:rsid w:val="00AC47B8"/>
    <w:rsid w:val="00AC4819"/>
    <w:rsid w:val="00AC5C8D"/>
    <w:rsid w:val="00AC68DF"/>
    <w:rsid w:val="00AC6E60"/>
    <w:rsid w:val="00AD2124"/>
    <w:rsid w:val="00AD5990"/>
    <w:rsid w:val="00AD6D8C"/>
    <w:rsid w:val="00AD7284"/>
    <w:rsid w:val="00AE11B4"/>
    <w:rsid w:val="00AE37B0"/>
    <w:rsid w:val="00AE43B9"/>
    <w:rsid w:val="00AE7FE3"/>
    <w:rsid w:val="00AF38B8"/>
    <w:rsid w:val="00B04804"/>
    <w:rsid w:val="00B04D18"/>
    <w:rsid w:val="00B05A38"/>
    <w:rsid w:val="00B073E6"/>
    <w:rsid w:val="00B07D46"/>
    <w:rsid w:val="00B10C50"/>
    <w:rsid w:val="00B11A37"/>
    <w:rsid w:val="00B15A92"/>
    <w:rsid w:val="00B15D70"/>
    <w:rsid w:val="00B168B0"/>
    <w:rsid w:val="00B20D09"/>
    <w:rsid w:val="00B211E8"/>
    <w:rsid w:val="00B21B73"/>
    <w:rsid w:val="00B21DC4"/>
    <w:rsid w:val="00B2237D"/>
    <w:rsid w:val="00B23341"/>
    <w:rsid w:val="00B23A84"/>
    <w:rsid w:val="00B32D52"/>
    <w:rsid w:val="00B374A9"/>
    <w:rsid w:val="00B37A72"/>
    <w:rsid w:val="00B411C5"/>
    <w:rsid w:val="00B4334D"/>
    <w:rsid w:val="00B50544"/>
    <w:rsid w:val="00B50558"/>
    <w:rsid w:val="00B51BEA"/>
    <w:rsid w:val="00B51BF4"/>
    <w:rsid w:val="00B5250F"/>
    <w:rsid w:val="00B532C7"/>
    <w:rsid w:val="00B54ABD"/>
    <w:rsid w:val="00B56A99"/>
    <w:rsid w:val="00B56F56"/>
    <w:rsid w:val="00B578AE"/>
    <w:rsid w:val="00B6415A"/>
    <w:rsid w:val="00B6598F"/>
    <w:rsid w:val="00B65AB7"/>
    <w:rsid w:val="00B66267"/>
    <w:rsid w:val="00B66BD1"/>
    <w:rsid w:val="00B729E4"/>
    <w:rsid w:val="00B737F8"/>
    <w:rsid w:val="00B769E0"/>
    <w:rsid w:val="00B76A4A"/>
    <w:rsid w:val="00B76BC6"/>
    <w:rsid w:val="00B77698"/>
    <w:rsid w:val="00B839AA"/>
    <w:rsid w:val="00B840E8"/>
    <w:rsid w:val="00B86330"/>
    <w:rsid w:val="00B86714"/>
    <w:rsid w:val="00B86D66"/>
    <w:rsid w:val="00B8712D"/>
    <w:rsid w:val="00B8763F"/>
    <w:rsid w:val="00B940DC"/>
    <w:rsid w:val="00B94595"/>
    <w:rsid w:val="00B945DE"/>
    <w:rsid w:val="00B95635"/>
    <w:rsid w:val="00B9588D"/>
    <w:rsid w:val="00B95A08"/>
    <w:rsid w:val="00B95BEE"/>
    <w:rsid w:val="00BA006A"/>
    <w:rsid w:val="00BA24EB"/>
    <w:rsid w:val="00BA4EEF"/>
    <w:rsid w:val="00BA7557"/>
    <w:rsid w:val="00BA78B8"/>
    <w:rsid w:val="00BB1C70"/>
    <w:rsid w:val="00BB5E15"/>
    <w:rsid w:val="00BC7FA5"/>
    <w:rsid w:val="00BD0096"/>
    <w:rsid w:val="00BD0A64"/>
    <w:rsid w:val="00BD0B68"/>
    <w:rsid w:val="00BD2426"/>
    <w:rsid w:val="00BD5F40"/>
    <w:rsid w:val="00BD62C4"/>
    <w:rsid w:val="00BD7003"/>
    <w:rsid w:val="00BE1A40"/>
    <w:rsid w:val="00BE38B9"/>
    <w:rsid w:val="00BE63E8"/>
    <w:rsid w:val="00BE64A6"/>
    <w:rsid w:val="00BF4F31"/>
    <w:rsid w:val="00BF66AD"/>
    <w:rsid w:val="00BF74BE"/>
    <w:rsid w:val="00C0069B"/>
    <w:rsid w:val="00C01622"/>
    <w:rsid w:val="00C016CB"/>
    <w:rsid w:val="00C022C5"/>
    <w:rsid w:val="00C02EBF"/>
    <w:rsid w:val="00C05041"/>
    <w:rsid w:val="00C066D3"/>
    <w:rsid w:val="00C06CEC"/>
    <w:rsid w:val="00C11331"/>
    <w:rsid w:val="00C11831"/>
    <w:rsid w:val="00C155D8"/>
    <w:rsid w:val="00C1585A"/>
    <w:rsid w:val="00C15D62"/>
    <w:rsid w:val="00C173A5"/>
    <w:rsid w:val="00C20F42"/>
    <w:rsid w:val="00C26321"/>
    <w:rsid w:val="00C30DF4"/>
    <w:rsid w:val="00C324B3"/>
    <w:rsid w:val="00C3261A"/>
    <w:rsid w:val="00C33723"/>
    <w:rsid w:val="00C344AD"/>
    <w:rsid w:val="00C36988"/>
    <w:rsid w:val="00C40FE6"/>
    <w:rsid w:val="00C4213D"/>
    <w:rsid w:val="00C50945"/>
    <w:rsid w:val="00C52CA2"/>
    <w:rsid w:val="00C54840"/>
    <w:rsid w:val="00C54B49"/>
    <w:rsid w:val="00C54CBF"/>
    <w:rsid w:val="00C5538A"/>
    <w:rsid w:val="00C55EB1"/>
    <w:rsid w:val="00C56091"/>
    <w:rsid w:val="00C60B74"/>
    <w:rsid w:val="00C61B52"/>
    <w:rsid w:val="00C61E56"/>
    <w:rsid w:val="00C65519"/>
    <w:rsid w:val="00C6762A"/>
    <w:rsid w:val="00C7000D"/>
    <w:rsid w:val="00C818A5"/>
    <w:rsid w:val="00C8286D"/>
    <w:rsid w:val="00C83B47"/>
    <w:rsid w:val="00C84C1B"/>
    <w:rsid w:val="00C8514B"/>
    <w:rsid w:val="00C86DDF"/>
    <w:rsid w:val="00C90790"/>
    <w:rsid w:val="00C91A23"/>
    <w:rsid w:val="00C91E02"/>
    <w:rsid w:val="00C92453"/>
    <w:rsid w:val="00C92685"/>
    <w:rsid w:val="00CA0294"/>
    <w:rsid w:val="00CA28B4"/>
    <w:rsid w:val="00CA3402"/>
    <w:rsid w:val="00CA7C07"/>
    <w:rsid w:val="00CB2038"/>
    <w:rsid w:val="00CB2086"/>
    <w:rsid w:val="00CB2CA7"/>
    <w:rsid w:val="00CB46AE"/>
    <w:rsid w:val="00CC0355"/>
    <w:rsid w:val="00CC06F6"/>
    <w:rsid w:val="00CC14FD"/>
    <w:rsid w:val="00CC1ECF"/>
    <w:rsid w:val="00CC1F1D"/>
    <w:rsid w:val="00CC4972"/>
    <w:rsid w:val="00CC6654"/>
    <w:rsid w:val="00CD1817"/>
    <w:rsid w:val="00CD3D76"/>
    <w:rsid w:val="00CD605D"/>
    <w:rsid w:val="00CD73BD"/>
    <w:rsid w:val="00CE08AD"/>
    <w:rsid w:val="00CE0B62"/>
    <w:rsid w:val="00CE3323"/>
    <w:rsid w:val="00CE4D1B"/>
    <w:rsid w:val="00CE78BE"/>
    <w:rsid w:val="00CF2ED6"/>
    <w:rsid w:val="00CF2FB6"/>
    <w:rsid w:val="00CF56A3"/>
    <w:rsid w:val="00CF68AE"/>
    <w:rsid w:val="00CF7812"/>
    <w:rsid w:val="00CF797D"/>
    <w:rsid w:val="00D0184E"/>
    <w:rsid w:val="00D018B7"/>
    <w:rsid w:val="00D10F01"/>
    <w:rsid w:val="00D11E02"/>
    <w:rsid w:val="00D12833"/>
    <w:rsid w:val="00D13478"/>
    <w:rsid w:val="00D14A26"/>
    <w:rsid w:val="00D15DF2"/>
    <w:rsid w:val="00D164B5"/>
    <w:rsid w:val="00D16EA3"/>
    <w:rsid w:val="00D21C32"/>
    <w:rsid w:val="00D23E0E"/>
    <w:rsid w:val="00D23EB2"/>
    <w:rsid w:val="00D25F09"/>
    <w:rsid w:val="00D272C4"/>
    <w:rsid w:val="00D319C0"/>
    <w:rsid w:val="00D32CDA"/>
    <w:rsid w:val="00D33175"/>
    <w:rsid w:val="00D37A7D"/>
    <w:rsid w:val="00D40492"/>
    <w:rsid w:val="00D4094F"/>
    <w:rsid w:val="00D419B4"/>
    <w:rsid w:val="00D442DD"/>
    <w:rsid w:val="00D4518D"/>
    <w:rsid w:val="00D46236"/>
    <w:rsid w:val="00D502FE"/>
    <w:rsid w:val="00D5719D"/>
    <w:rsid w:val="00D57A34"/>
    <w:rsid w:val="00D62637"/>
    <w:rsid w:val="00D63469"/>
    <w:rsid w:val="00D66328"/>
    <w:rsid w:val="00D70204"/>
    <w:rsid w:val="00D709A0"/>
    <w:rsid w:val="00D739E9"/>
    <w:rsid w:val="00D75D3E"/>
    <w:rsid w:val="00D80887"/>
    <w:rsid w:val="00D817EB"/>
    <w:rsid w:val="00D83EE3"/>
    <w:rsid w:val="00D85350"/>
    <w:rsid w:val="00D85836"/>
    <w:rsid w:val="00D9246D"/>
    <w:rsid w:val="00D93B39"/>
    <w:rsid w:val="00D976E2"/>
    <w:rsid w:val="00D97BA2"/>
    <w:rsid w:val="00DA0899"/>
    <w:rsid w:val="00DA0A22"/>
    <w:rsid w:val="00DA1F56"/>
    <w:rsid w:val="00DA3D06"/>
    <w:rsid w:val="00DA5E9A"/>
    <w:rsid w:val="00DB0556"/>
    <w:rsid w:val="00DB0AEC"/>
    <w:rsid w:val="00DB1522"/>
    <w:rsid w:val="00DB4EF9"/>
    <w:rsid w:val="00DC049B"/>
    <w:rsid w:val="00DC115A"/>
    <w:rsid w:val="00DD07A3"/>
    <w:rsid w:val="00DD0B52"/>
    <w:rsid w:val="00DD10AB"/>
    <w:rsid w:val="00DD1CB4"/>
    <w:rsid w:val="00DD2C20"/>
    <w:rsid w:val="00DD6412"/>
    <w:rsid w:val="00DD6493"/>
    <w:rsid w:val="00DE24FC"/>
    <w:rsid w:val="00DE39D7"/>
    <w:rsid w:val="00DE67E2"/>
    <w:rsid w:val="00DE6C35"/>
    <w:rsid w:val="00DF06C9"/>
    <w:rsid w:val="00DF0816"/>
    <w:rsid w:val="00DF08E8"/>
    <w:rsid w:val="00DF0EDF"/>
    <w:rsid w:val="00DF1255"/>
    <w:rsid w:val="00DF2C17"/>
    <w:rsid w:val="00DF3BDA"/>
    <w:rsid w:val="00DF4477"/>
    <w:rsid w:val="00E042C6"/>
    <w:rsid w:val="00E0703C"/>
    <w:rsid w:val="00E1184D"/>
    <w:rsid w:val="00E129E5"/>
    <w:rsid w:val="00E16CC5"/>
    <w:rsid w:val="00E17522"/>
    <w:rsid w:val="00E21842"/>
    <w:rsid w:val="00E2186B"/>
    <w:rsid w:val="00E23561"/>
    <w:rsid w:val="00E236A3"/>
    <w:rsid w:val="00E2581A"/>
    <w:rsid w:val="00E366BF"/>
    <w:rsid w:val="00E37DDC"/>
    <w:rsid w:val="00E41B75"/>
    <w:rsid w:val="00E47643"/>
    <w:rsid w:val="00E51041"/>
    <w:rsid w:val="00E5236B"/>
    <w:rsid w:val="00E523CE"/>
    <w:rsid w:val="00E52529"/>
    <w:rsid w:val="00E53FC1"/>
    <w:rsid w:val="00E54187"/>
    <w:rsid w:val="00E56E7F"/>
    <w:rsid w:val="00E57AD8"/>
    <w:rsid w:val="00E61F31"/>
    <w:rsid w:val="00E64137"/>
    <w:rsid w:val="00E657C9"/>
    <w:rsid w:val="00E66E50"/>
    <w:rsid w:val="00E66E62"/>
    <w:rsid w:val="00E70B33"/>
    <w:rsid w:val="00E7210E"/>
    <w:rsid w:val="00E72DD5"/>
    <w:rsid w:val="00E73F4D"/>
    <w:rsid w:val="00E751B1"/>
    <w:rsid w:val="00E77756"/>
    <w:rsid w:val="00E800A4"/>
    <w:rsid w:val="00E80F1F"/>
    <w:rsid w:val="00E902C4"/>
    <w:rsid w:val="00E91165"/>
    <w:rsid w:val="00E91B3A"/>
    <w:rsid w:val="00E92C00"/>
    <w:rsid w:val="00E95761"/>
    <w:rsid w:val="00E95A10"/>
    <w:rsid w:val="00E97D45"/>
    <w:rsid w:val="00E97F4C"/>
    <w:rsid w:val="00EA2EEC"/>
    <w:rsid w:val="00EA4231"/>
    <w:rsid w:val="00EA4250"/>
    <w:rsid w:val="00EA4547"/>
    <w:rsid w:val="00EA5A4B"/>
    <w:rsid w:val="00EA5E68"/>
    <w:rsid w:val="00EA65AC"/>
    <w:rsid w:val="00EA6A7D"/>
    <w:rsid w:val="00EA7EC4"/>
    <w:rsid w:val="00EB1053"/>
    <w:rsid w:val="00EB2264"/>
    <w:rsid w:val="00EB3821"/>
    <w:rsid w:val="00EB39D1"/>
    <w:rsid w:val="00EB45DA"/>
    <w:rsid w:val="00EC27F5"/>
    <w:rsid w:val="00EC4724"/>
    <w:rsid w:val="00EC4EB1"/>
    <w:rsid w:val="00EC69FE"/>
    <w:rsid w:val="00EC7167"/>
    <w:rsid w:val="00ED16A2"/>
    <w:rsid w:val="00ED2208"/>
    <w:rsid w:val="00ED3A92"/>
    <w:rsid w:val="00ED3F18"/>
    <w:rsid w:val="00ED6B4B"/>
    <w:rsid w:val="00ED6CFA"/>
    <w:rsid w:val="00EE0177"/>
    <w:rsid w:val="00EE1538"/>
    <w:rsid w:val="00EE3C13"/>
    <w:rsid w:val="00EE407D"/>
    <w:rsid w:val="00EF351C"/>
    <w:rsid w:val="00EF4511"/>
    <w:rsid w:val="00EF75A1"/>
    <w:rsid w:val="00F0052C"/>
    <w:rsid w:val="00F03312"/>
    <w:rsid w:val="00F069EB"/>
    <w:rsid w:val="00F1330B"/>
    <w:rsid w:val="00F17E4F"/>
    <w:rsid w:val="00F20619"/>
    <w:rsid w:val="00F2393F"/>
    <w:rsid w:val="00F23CD2"/>
    <w:rsid w:val="00F27F6B"/>
    <w:rsid w:val="00F301E1"/>
    <w:rsid w:val="00F34E00"/>
    <w:rsid w:val="00F34FD2"/>
    <w:rsid w:val="00F36001"/>
    <w:rsid w:val="00F36E54"/>
    <w:rsid w:val="00F3790D"/>
    <w:rsid w:val="00F37FC3"/>
    <w:rsid w:val="00F41876"/>
    <w:rsid w:val="00F4307F"/>
    <w:rsid w:val="00F437BC"/>
    <w:rsid w:val="00F43F66"/>
    <w:rsid w:val="00F44BB2"/>
    <w:rsid w:val="00F512BE"/>
    <w:rsid w:val="00F524A9"/>
    <w:rsid w:val="00F52F2D"/>
    <w:rsid w:val="00F53901"/>
    <w:rsid w:val="00F5635C"/>
    <w:rsid w:val="00F61B20"/>
    <w:rsid w:val="00F627DB"/>
    <w:rsid w:val="00F66297"/>
    <w:rsid w:val="00F67B8F"/>
    <w:rsid w:val="00F70B53"/>
    <w:rsid w:val="00F7338B"/>
    <w:rsid w:val="00F734D7"/>
    <w:rsid w:val="00F7631B"/>
    <w:rsid w:val="00F7798F"/>
    <w:rsid w:val="00F829AF"/>
    <w:rsid w:val="00F85C9B"/>
    <w:rsid w:val="00F871E2"/>
    <w:rsid w:val="00F9188E"/>
    <w:rsid w:val="00F926FC"/>
    <w:rsid w:val="00F96799"/>
    <w:rsid w:val="00F9691C"/>
    <w:rsid w:val="00FA11A3"/>
    <w:rsid w:val="00FA3DB6"/>
    <w:rsid w:val="00FA724E"/>
    <w:rsid w:val="00FB0303"/>
    <w:rsid w:val="00FB2FC8"/>
    <w:rsid w:val="00FB3221"/>
    <w:rsid w:val="00FB3A1A"/>
    <w:rsid w:val="00FB730C"/>
    <w:rsid w:val="00FC3937"/>
    <w:rsid w:val="00FD01E0"/>
    <w:rsid w:val="00FD4451"/>
    <w:rsid w:val="00FD48CF"/>
    <w:rsid w:val="00FD5967"/>
    <w:rsid w:val="00FD6854"/>
    <w:rsid w:val="00FD7D53"/>
    <w:rsid w:val="00FE0B0B"/>
    <w:rsid w:val="00FE1745"/>
    <w:rsid w:val="00FE17BE"/>
    <w:rsid w:val="00FE1BA8"/>
    <w:rsid w:val="00FE7B64"/>
    <w:rsid w:val="00FE7BC4"/>
    <w:rsid w:val="00FE7CA4"/>
    <w:rsid w:val="00FF14EF"/>
    <w:rsid w:val="00FF1B96"/>
    <w:rsid w:val="00FF38C9"/>
    <w:rsid w:val="00FF3F42"/>
    <w:rsid w:val="00FF46FA"/>
    <w:rsid w:val="00FF592F"/>
    <w:rsid w:val="00FF761C"/>
    <w:rsid w:val="00FF76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0D7E"/>
  </w:style>
  <w:style w:type="paragraph" w:styleId="Heading1">
    <w:name w:val="heading 1"/>
    <w:basedOn w:val="Normal"/>
    <w:next w:val="Normal"/>
    <w:link w:val="Heading1Char"/>
    <w:uiPriority w:val="9"/>
    <w:qFormat/>
    <w:rsid w:val="004D012B"/>
    <w:pPr>
      <w:keepNext/>
      <w:keepLines/>
      <w:numPr>
        <w:numId w:val="1"/>
      </w:numPr>
      <w:spacing w:after="0"/>
      <w:outlineLvl w:val="0"/>
    </w:pPr>
    <w:rPr>
      <w:rFonts w:ascii="Calibri" w:eastAsiaTheme="majorEastAsia" w:hAnsi="Calibri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42922"/>
    <w:pPr>
      <w:keepNext/>
      <w:keepLines/>
      <w:numPr>
        <w:ilvl w:val="1"/>
        <w:numId w:val="1"/>
      </w:numPr>
      <w:spacing w:before="200" w:after="0"/>
      <w:outlineLvl w:val="1"/>
    </w:pPr>
    <w:rPr>
      <w:rFonts w:ascii="Calibri" w:eastAsiaTheme="majorEastAsia" w:hAnsi="Calibri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BF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02EBF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EBF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2EBF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2EBF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2EBF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2EBF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505D09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505D09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D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D0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05D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05D09"/>
  </w:style>
  <w:style w:type="paragraph" w:styleId="Footer">
    <w:name w:val="footer"/>
    <w:basedOn w:val="Normal"/>
    <w:link w:val="FooterChar"/>
    <w:uiPriority w:val="99"/>
    <w:unhideWhenUsed/>
    <w:rsid w:val="00505D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5D09"/>
  </w:style>
  <w:style w:type="character" w:customStyle="1" w:styleId="Heading1Char">
    <w:name w:val="Heading 1 Char"/>
    <w:basedOn w:val="DefaultParagraphFont"/>
    <w:link w:val="Heading1"/>
    <w:uiPriority w:val="9"/>
    <w:rsid w:val="004D012B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42922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02EB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C02EB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EB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2EB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2EB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2EB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2EB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104CA5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104CA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04CA5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104CA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37FC3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List-Accent11">
    <w:name w:val="Light List - Accent 11"/>
    <w:basedOn w:val="TableNormal"/>
    <w:uiPriority w:val="61"/>
    <w:rsid w:val="00D3317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LightGrid-Accent11">
    <w:name w:val="Light Grid - Accent 11"/>
    <w:basedOn w:val="TableNormal"/>
    <w:uiPriority w:val="62"/>
    <w:rsid w:val="001A13D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2C3DA4"/>
    <w:pPr>
      <w:spacing w:after="0" w:line="240" w:lineRule="auto"/>
      <w:ind w:left="720"/>
    </w:pPr>
    <w:rPr>
      <w:rFonts w:ascii="Calibri" w:hAnsi="Calibri" w:cs="Times New Roman"/>
    </w:rPr>
  </w:style>
  <w:style w:type="paragraph" w:styleId="TOC3">
    <w:name w:val="toc 3"/>
    <w:basedOn w:val="Normal"/>
    <w:next w:val="Normal"/>
    <w:autoRedefine/>
    <w:uiPriority w:val="39"/>
    <w:unhideWhenUsed/>
    <w:rsid w:val="00C06CEC"/>
    <w:pPr>
      <w:spacing w:after="100"/>
      <w:ind w:left="440"/>
    </w:pPr>
  </w:style>
  <w:style w:type="character" w:styleId="FollowedHyperlink">
    <w:name w:val="FollowedHyperlink"/>
    <w:basedOn w:val="DefaultParagraphFont"/>
    <w:uiPriority w:val="99"/>
    <w:semiHidden/>
    <w:unhideWhenUsed/>
    <w:rsid w:val="006072CD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108B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06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0650B"/>
    <w:rPr>
      <w:rFonts w:ascii="Tahoma" w:hAnsi="Tahoma" w:cs="Tahoma"/>
      <w:sz w:val="16"/>
      <w:szCs w:val="16"/>
    </w:rPr>
  </w:style>
  <w:style w:type="paragraph" w:styleId="TableofFigures">
    <w:name w:val="table of figures"/>
    <w:basedOn w:val="Normal"/>
    <w:next w:val="Normal"/>
    <w:uiPriority w:val="99"/>
    <w:unhideWhenUsed/>
    <w:rsid w:val="00152394"/>
    <w:pPr>
      <w:spacing w:after="0"/>
    </w:pPr>
  </w:style>
  <w:style w:type="paragraph" w:styleId="NormalWeb">
    <w:name w:val="Normal (Web)"/>
    <w:basedOn w:val="Normal"/>
    <w:uiPriority w:val="99"/>
    <w:unhideWhenUsed/>
    <w:rsid w:val="00C11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" Type="http://schemas.openxmlformats.org/officeDocument/2006/relationships/numbering" Target="numbering.xml"/><Relationship Id="rId21" Type="http://schemas.openxmlformats.org/officeDocument/2006/relationships/image" Target="media/image12.png"/><Relationship Id="rId34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theme" Target="theme/theme1.xml"/><Relationship Id="rId10" Type="http://schemas.openxmlformats.org/officeDocument/2006/relationships/image" Target="media/image2.gif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2016-03-03T00:00:00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F62C166-C849-4A4B-9F93-E3F7D11EE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1327</Words>
  <Characters>7568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Guide to Access OnBoard Form</vt:lpstr>
    </vt:vector>
  </TitlesOfParts>
  <Company>Harbinger Systems</Company>
  <LinksUpToDate>false</LinksUpToDate>
  <CharactersWithSpaces>8878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Guide to Access OnBoard Forms</dc:title>
  <dc:creator>lalit.kumar</dc:creator>
  <cp:lastModifiedBy>amitg</cp:lastModifiedBy>
  <cp:revision>2</cp:revision>
  <dcterms:created xsi:type="dcterms:W3CDTF">2016-05-19T12:46:00Z</dcterms:created>
  <dcterms:modified xsi:type="dcterms:W3CDTF">2016-05-19T12:46:00Z</dcterms:modified>
</cp:coreProperties>
</file>