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2D63" w:rsidRDefault="006244AB">
      <w:r>
        <w:rPr>
          <w:noProof/>
        </w:rPr>
        <w:drawing>
          <wp:anchor distT="0" distB="0" distL="114300" distR="114300" simplePos="0" relativeHeight="251664384" behindDoc="0" locked="0" layoutInCell="1" allowOverlap="1">
            <wp:simplePos x="0" y="0"/>
            <wp:positionH relativeFrom="column">
              <wp:posOffset>-771525</wp:posOffset>
            </wp:positionH>
            <wp:positionV relativeFrom="paragraph">
              <wp:posOffset>-152400</wp:posOffset>
            </wp:positionV>
            <wp:extent cx="5038725" cy="1160145"/>
            <wp:effectExtent l="0" t="0" r="9525" b="0"/>
            <wp:wrapNone/>
            <wp:docPr id="21"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CM_Logo_vector.eps"/>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038725" cy="1160145"/>
                    </a:xfrm>
                    <a:prstGeom prst="rect">
                      <a:avLst/>
                    </a:prstGeom>
                  </pic:spPr>
                </pic:pic>
              </a:graphicData>
            </a:graphic>
          </wp:anchor>
        </w:drawing>
      </w:r>
    </w:p>
    <w:p w:rsidR="008A1F5F" w:rsidRDefault="008A1F5F">
      <w:r>
        <w:t>quo</w:t>
      </w:r>
    </w:p>
    <w:sdt>
      <w:sdtPr>
        <w:id w:val="2465071"/>
        <w:docPartObj>
          <w:docPartGallery w:val="Cover Pages"/>
          <w:docPartUnique/>
        </w:docPartObj>
      </w:sdtPr>
      <w:sdtContent>
        <w:p w:rsidR="00505D09" w:rsidRDefault="009D2558">
          <w:r>
            <w:rPr>
              <w:noProof/>
            </w:rPr>
            <w:pict>
              <v:group id="Group 2" o:spid="_x0000_s1026" style="position:absolute;margin-left:506.2pt;margin-top:0;width:336.8pt;height:1190.35pt;z-index:251660288;mso-width-percent:400;mso-height-percent:1000;mso-position-horizontal-relative:page;mso-position-vertical-relative:page;mso-width-percent:400;mso-height-percent:1000" coordorigin="7329" coordsize="4911,15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" o:allowincell="f">
                <v:group id="Group 3" o:spid="_x0000_s1027" style="position:absolute;left:7344;width:4896;height:15840" coordorigin="7560" coordsize="4700,15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Rectangle 4" o:spid="_x0000_s1028" style="position:absolute;left:7755;width:4505;height:158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" fillcolor="#9bbb59 [3206]" stroked="f" strokecolor="#d8d8d8 [2732]"/>
                  <v:rect id="Rectangle 5" o:spid="_x0000_s1029" alt="Light vertical" style="position:absolute;left:7560;top:8;width:195;height:1582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" fillcolor="#9bbb59 [3206]" stroked="f" strokecolor="white [3212]" strokeweight="1pt">
                    <v:fill r:id="rId10" o:title="" opacity="52428f" o:opacity2="52428f" type="pattern"/>
                    <v:shadow color="#d8d8d8 [2732]" offset="3pt,3pt"/>
                  </v:rect>
                </v:group>
                <v:rect id="Rectangle 6" o:spid="_x0000_s1030" style="position:absolute;left:7344;width:4896;height:3958;visibility:visibl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" filled="f" fillcolor="white [3212]" stroked="f" strokecolor="white [3212]" strokeweight="1pt">
                  <v:fill opacity="52428f"/>
                  <v:textbox inset="28.8pt,14.4pt,14.4pt,14.4pt">
                    <w:txbxContent>
                      <w:sdt>
                        <w:sdtPr>
                          <w:rPr>
                            <w:rFonts w:eastAsiaTheme="majorEastAsia" w:cstheme="majorBidi"/>
                            <w:b/>
                            <w:bCs/>
                            <w:color w:val="FFFFFF" w:themeColor="background1"/>
                            <w:sz w:val="96"/>
                            <w:szCs w:val="96"/>
                          </w:rPr>
                          <w:alias w:val="Year"/>
                          <w:id w:val="21291425"/>
                          <w:dataBinding w:prefixMappings="xmlns:ns0='http://schemas.microsoft.com/office/2006/coverPageProps'" w:xpath="/ns0:CoverPageProperties[1]/ns0:PublishDate[1]" w:storeItemID="{55AF091B-3C7A-41E3-B477-F2FDAA23CFDA}"/>
                          <w:date w:fullDate="2016-03-03T00:00:00Z">
                            <w:dateFormat w:val="yyyy"/>
                            <w:lid w:val="en-US"/>
                            <w:storeMappedDataAs w:val="dateTime"/>
                            <w:calendar w:val="gregorian"/>
                          </w:date>
                        </w:sdtPr>
                        <w:sdtContent>
                          <w:p w:rsidR="0067333D" w:rsidRDefault="0067333D" w:rsidP="00C20F42">
                            <w:pPr>
                              <w:pStyle w:val="NoSpacing"/>
                              <w:ind w:left="720"/>
                              <w:jc w:val="center"/>
                              <w:rPr>
                                <w:rFonts w:asciiTheme="majorHAnsi" w:eastAsiaTheme="majorEastAsia" w:hAnsiTheme="majorHAnsi" w:cstheme="majorBidi"/>
                                <w:b/>
                                <w:bCs/>
                                <w:color w:val="FFFFFF" w:themeColor="background1"/>
                                <w:sz w:val="96"/>
                                <w:szCs w:val="96"/>
                              </w:rPr>
                            </w:pPr>
                            <w:r w:rsidRPr="00C20F42">
                              <w:rPr>
                                <w:rFonts w:eastAsiaTheme="majorEastAsia" w:cstheme="majorBidi"/>
                                <w:b/>
                                <w:bCs/>
                                <w:color w:val="FFFFFF" w:themeColor="background1"/>
                                <w:sz w:val="96"/>
                                <w:szCs w:val="96"/>
                              </w:rPr>
                              <w:t>2016</w:t>
                            </w:r>
                          </w:p>
                        </w:sdtContent>
                      </w:sdt>
                    </w:txbxContent>
                  </v:textbox>
                </v:rect>
                <v:rect id="Rectangle 7" o:spid="_x0000_s1031" style="position:absolute;left:7329;top:10658;width:4889;height:4462;visibility:visibl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" filled="f" fillcolor="white [3212]" stroked="f" strokecolor="white [3212]" strokeweight="1pt">
                  <v:fill opacity="52428f"/>
                  <v:textbox inset="28.8pt,14.4pt,14.4pt,14.4pt">
                    <w:txbxContent>
                      <w:p w:rsidR="0067333D" w:rsidRDefault="0067333D">
                        <w:pPr>
                          <w:pStyle w:val="NoSpacing"/>
                          <w:spacing w:line="360" w:lineRule="auto"/>
                          <w:rPr>
                            <w:color w:val="FFFFFF" w:themeColor="background1"/>
                          </w:rPr>
                        </w:pPr>
                      </w:p>
                      <w:p w:rsidR="0067333D" w:rsidRDefault="0067333D">
                        <w:pPr>
                          <w:pStyle w:val="NoSpacing"/>
                          <w:spacing w:line="360" w:lineRule="auto"/>
                          <w:rPr>
                            <w:color w:val="FFFFFF" w:themeColor="background1"/>
                          </w:rPr>
                        </w:pPr>
                      </w:p>
                      <w:p w:rsidR="0067333D" w:rsidRDefault="0067333D">
                        <w:pPr>
                          <w:pStyle w:val="NoSpacing"/>
                          <w:spacing w:line="360" w:lineRule="auto"/>
                          <w:rPr>
                            <w:color w:val="FFFFFF" w:themeColor="background1"/>
                          </w:rPr>
                        </w:pPr>
                      </w:p>
                    </w:txbxContent>
                  </v:textbox>
                </v:rect>
                <w10:wrap anchorx="page" anchory="page"/>
              </v:group>
            </w:pict>
          </w:r>
        </w:p>
        <w:p w:rsidR="00505D09" w:rsidRDefault="009D2558">
          <w:r>
            <w:rPr>
              <w:noProof/>
            </w:rPr>
            <w:pict>
              <v:rect id="Rectangle 8" o:spid="_x0000_s1032" style="position:absolute;margin-left:-2.1pt;margin-top:317.8pt;width:756.25pt;height:52.15pt;z-index:251665408;visibility:visible;mso-width-percent:900;mso-height-percent:73;mso-position-horizontal-relative:page;mso-position-vertical-relative:page;mso-width-percent:900;mso-height-percent:73;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" o:allowincell="f" fillcolor="#2a93c8" strokecolor="white [3212]" strokeweight="1pt">
                <v:shadow color="#d8d8d8 [2732]" opacity="49150f" offset="3pt,3pt"/>
                <v:textbox style="mso-fit-shape-to-text:t" inset="14.4pt,,14.4pt">
                  <w:txbxContent>
                    <w:p w:rsidR="0067333D" w:rsidRPr="00E2520A" w:rsidRDefault="009D2558" w:rsidP="00C20F42">
                      <w:pPr>
                        <w:pStyle w:val="NoSpacing"/>
                        <w:jc w:val="right"/>
                        <w:rPr>
                          <w:rFonts w:ascii="Calibri" w:eastAsiaTheme="majorEastAsia" w:hAnsi="Calibri" w:cstheme="majorBidi"/>
                          <w:b/>
                          <w:color w:val="FFFFFF" w:themeColor="background1"/>
                          <w:sz w:val="72"/>
                          <w:szCs w:val="72"/>
                        </w:rPr>
                      </w:pPr>
                      <w:sdt>
                        <w:sdtPr>
                          <w:rPr>
                            <w:rFonts w:ascii="Calibri" w:eastAsiaTheme="majorEastAsia" w:hAnsi="Calibri" w:cstheme="majorBidi"/>
                            <w:b/>
                            <w:color w:val="FFFFFF" w:themeColor="background1"/>
                            <w:sz w:val="72"/>
                            <w:szCs w:val="72"/>
                          </w:rPr>
                          <w:alias w:val="Title"/>
                          <w:id w:val="21291426"/>
                          <w:dataBinding w:prefixMappings="xmlns:ns0='http://schemas.openxmlformats.org/package/2006/metadata/core-properties' xmlns:ns1='http://purl.org/dc/elements/1.1/'" w:xpath="/ns0:coreProperties[1]/ns1:title[1]" w:storeItemID="{6C3C8BC8-F283-45AE-878A-BAB7291924A1}"/>
                          <w:text/>
                        </w:sdtPr>
                        <w:sdtContent>
                          <w:r w:rsidR="005F1263">
                            <w:rPr>
                              <w:rFonts w:ascii="Calibri" w:eastAsiaTheme="majorEastAsia" w:hAnsi="Calibri" w:cstheme="majorBidi"/>
                              <w:b/>
                              <w:color w:val="FFFFFF" w:themeColor="background1"/>
                              <w:sz w:val="72"/>
                              <w:szCs w:val="72"/>
                            </w:rPr>
                            <w:t>New Hire Guide for Employers</w:t>
                          </w:r>
                        </w:sdtContent>
                      </w:sdt>
                    </w:p>
                  </w:txbxContent>
                </v:textbox>
                <w10:wrap anchorx="page" anchory="page"/>
              </v:rect>
            </w:pict>
          </w:r>
          <w:r w:rsidR="00505D09">
            <w:br w:type="page"/>
          </w:r>
        </w:p>
      </w:sdtContent>
    </w:sdt>
    <w:sdt>
      <w:sdtPr>
        <w:rPr>
          <w:rFonts w:asciiTheme="minorHAnsi" w:eastAsiaTheme="minorHAnsi" w:hAnsiTheme="minorHAnsi" w:cstheme="minorBidi"/>
          <w:b w:val="0"/>
          <w:bCs w:val="0"/>
          <w:color w:val="auto"/>
          <w:sz w:val="22"/>
          <w:szCs w:val="22"/>
        </w:rPr>
        <w:id w:val="2465074"/>
        <w:docPartObj>
          <w:docPartGallery w:val="Table of Contents"/>
          <w:docPartUnique/>
        </w:docPartObj>
      </w:sdtPr>
      <w:sdtContent>
        <w:p w:rsidR="00104CA5" w:rsidRDefault="00104CA5" w:rsidP="00F271A6">
          <w:pPr>
            <w:pStyle w:val="TOCHeading"/>
            <w:jc w:val="center"/>
          </w:pPr>
          <w:r>
            <w:t>Table of Contents</w:t>
          </w:r>
        </w:p>
        <w:p w:rsidR="007E195B" w:rsidRDefault="009D2558">
          <w:pPr>
            <w:pStyle w:val="TOC1"/>
            <w:tabs>
              <w:tab w:val="left" w:pos="440"/>
              <w:tab w:val="right" w:leader="dot" w:pos="9017"/>
            </w:tabs>
            <w:rPr>
              <w:rFonts w:eastAsiaTheme="minorEastAsia"/>
              <w:noProof/>
            </w:rPr>
          </w:pPr>
          <w:r>
            <w:fldChar w:fldCharType="begin"/>
          </w:r>
          <w:r w:rsidR="00104CA5">
            <w:instrText xml:space="preserve"> TOC \o "1-3" \h \z \u </w:instrText>
          </w:r>
          <w:r>
            <w:fldChar w:fldCharType="separate"/>
          </w:r>
          <w:hyperlink w:anchor="_Toc456953046" w:history="1">
            <w:r w:rsidR="007E195B" w:rsidRPr="002A7429">
              <w:rPr>
                <w:rStyle w:val="Hyperlink"/>
                <w:noProof/>
              </w:rPr>
              <w:t>1</w:t>
            </w:r>
            <w:r w:rsidR="007E195B">
              <w:rPr>
                <w:rFonts w:eastAsiaTheme="minorEastAsia"/>
                <w:noProof/>
              </w:rPr>
              <w:tab/>
            </w:r>
            <w:r w:rsidR="007E195B" w:rsidRPr="002A7429">
              <w:rPr>
                <w:rStyle w:val="Hyperlink"/>
                <w:noProof/>
              </w:rPr>
              <w:t>Introduction</w:t>
            </w:r>
            <w:r w:rsidR="007E195B">
              <w:rPr>
                <w:noProof/>
                <w:webHidden/>
              </w:rPr>
              <w:tab/>
            </w:r>
            <w:r>
              <w:rPr>
                <w:noProof/>
                <w:webHidden/>
              </w:rPr>
              <w:fldChar w:fldCharType="begin"/>
            </w:r>
            <w:r w:rsidR="007E195B">
              <w:rPr>
                <w:noProof/>
                <w:webHidden/>
              </w:rPr>
              <w:instrText xml:space="preserve"> PAGEREF _Toc456953046 \h </w:instrText>
            </w:r>
            <w:r>
              <w:rPr>
                <w:noProof/>
                <w:webHidden/>
              </w:rPr>
            </w:r>
            <w:r>
              <w:rPr>
                <w:noProof/>
                <w:webHidden/>
              </w:rPr>
              <w:fldChar w:fldCharType="separate"/>
            </w:r>
            <w:r w:rsidR="007E195B">
              <w:rPr>
                <w:noProof/>
                <w:webHidden/>
              </w:rPr>
              <w:t>3</w:t>
            </w:r>
            <w:r>
              <w:rPr>
                <w:noProof/>
                <w:webHidden/>
              </w:rPr>
              <w:fldChar w:fldCharType="end"/>
            </w:r>
          </w:hyperlink>
        </w:p>
        <w:p w:rsidR="007E195B" w:rsidRDefault="009D2558">
          <w:pPr>
            <w:pStyle w:val="TOC2"/>
            <w:tabs>
              <w:tab w:val="left" w:pos="880"/>
              <w:tab w:val="right" w:leader="dot" w:pos="9017"/>
            </w:tabs>
            <w:rPr>
              <w:rFonts w:eastAsiaTheme="minorEastAsia"/>
              <w:noProof/>
            </w:rPr>
          </w:pPr>
          <w:hyperlink w:anchor="_Toc456953047" w:history="1">
            <w:r w:rsidR="007E195B" w:rsidRPr="002A7429">
              <w:rPr>
                <w:rStyle w:val="Hyperlink"/>
                <w:noProof/>
              </w:rPr>
              <w:t>1.1</w:t>
            </w:r>
            <w:r w:rsidR="007E195B">
              <w:rPr>
                <w:rFonts w:eastAsiaTheme="minorEastAsia"/>
                <w:noProof/>
              </w:rPr>
              <w:tab/>
            </w:r>
            <w:r w:rsidR="007E195B" w:rsidRPr="002A7429">
              <w:rPr>
                <w:rStyle w:val="Hyperlink"/>
                <w:noProof/>
              </w:rPr>
              <w:t>Purpose</w:t>
            </w:r>
            <w:r w:rsidR="007E195B">
              <w:rPr>
                <w:noProof/>
                <w:webHidden/>
              </w:rPr>
              <w:tab/>
            </w:r>
            <w:r>
              <w:rPr>
                <w:noProof/>
                <w:webHidden/>
              </w:rPr>
              <w:fldChar w:fldCharType="begin"/>
            </w:r>
            <w:r w:rsidR="007E195B">
              <w:rPr>
                <w:noProof/>
                <w:webHidden/>
              </w:rPr>
              <w:instrText xml:space="preserve"> PAGEREF _Toc456953047 \h </w:instrText>
            </w:r>
            <w:r>
              <w:rPr>
                <w:noProof/>
                <w:webHidden/>
              </w:rPr>
            </w:r>
            <w:r>
              <w:rPr>
                <w:noProof/>
                <w:webHidden/>
              </w:rPr>
              <w:fldChar w:fldCharType="separate"/>
            </w:r>
            <w:r w:rsidR="007E195B">
              <w:rPr>
                <w:noProof/>
                <w:webHidden/>
              </w:rPr>
              <w:t>3</w:t>
            </w:r>
            <w:r>
              <w:rPr>
                <w:noProof/>
                <w:webHidden/>
              </w:rPr>
              <w:fldChar w:fldCharType="end"/>
            </w:r>
          </w:hyperlink>
        </w:p>
        <w:p w:rsidR="007E195B" w:rsidRDefault="009D2558">
          <w:pPr>
            <w:pStyle w:val="TOC2"/>
            <w:tabs>
              <w:tab w:val="left" w:pos="880"/>
              <w:tab w:val="right" w:leader="dot" w:pos="9017"/>
            </w:tabs>
            <w:rPr>
              <w:rFonts w:eastAsiaTheme="minorEastAsia"/>
              <w:noProof/>
            </w:rPr>
          </w:pPr>
          <w:hyperlink w:anchor="_Toc456953048" w:history="1">
            <w:r w:rsidR="007E195B" w:rsidRPr="002A7429">
              <w:rPr>
                <w:rStyle w:val="Hyperlink"/>
                <w:noProof/>
              </w:rPr>
              <w:t>1.2</w:t>
            </w:r>
            <w:r w:rsidR="007E195B">
              <w:rPr>
                <w:rFonts w:eastAsiaTheme="minorEastAsia"/>
                <w:noProof/>
              </w:rPr>
              <w:tab/>
            </w:r>
            <w:r w:rsidR="007E195B" w:rsidRPr="002A7429">
              <w:rPr>
                <w:rStyle w:val="Hyperlink"/>
                <w:noProof/>
              </w:rPr>
              <w:t>Overview</w:t>
            </w:r>
            <w:r w:rsidR="007E195B">
              <w:rPr>
                <w:noProof/>
                <w:webHidden/>
              </w:rPr>
              <w:tab/>
            </w:r>
            <w:r>
              <w:rPr>
                <w:noProof/>
                <w:webHidden/>
              </w:rPr>
              <w:fldChar w:fldCharType="begin"/>
            </w:r>
            <w:r w:rsidR="007E195B">
              <w:rPr>
                <w:noProof/>
                <w:webHidden/>
              </w:rPr>
              <w:instrText xml:space="preserve"> PAGEREF _Toc456953048 \h </w:instrText>
            </w:r>
            <w:r>
              <w:rPr>
                <w:noProof/>
                <w:webHidden/>
              </w:rPr>
            </w:r>
            <w:r>
              <w:rPr>
                <w:noProof/>
                <w:webHidden/>
              </w:rPr>
              <w:fldChar w:fldCharType="separate"/>
            </w:r>
            <w:r w:rsidR="007E195B">
              <w:rPr>
                <w:noProof/>
                <w:webHidden/>
              </w:rPr>
              <w:t>3</w:t>
            </w:r>
            <w:r>
              <w:rPr>
                <w:noProof/>
                <w:webHidden/>
              </w:rPr>
              <w:fldChar w:fldCharType="end"/>
            </w:r>
          </w:hyperlink>
        </w:p>
        <w:p w:rsidR="007E195B" w:rsidRDefault="009D2558">
          <w:pPr>
            <w:pStyle w:val="TOC1"/>
            <w:tabs>
              <w:tab w:val="left" w:pos="440"/>
              <w:tab w:val="right" w:leader="dot" w:pos="9017"/>
            </w:tabs>
            <w:rPr>
              <w:rFonts w:eastAsiaTheme="minorEastAsia"/>
              <w:noProof/>
            </w:rPr>
          </w:pPr>
          <w:hyperlink w:anchor="_Toc456953049" w:history="1">
            <w:r w:rsidR="007E195B" w:rsidRPr="002A7429">
              <w:rPr>
                <w:rStyle w:val="Hyperlink"/>
                <w:noProof/>
              </w:rPr>
              <w:t>2</w:t>
            </w:r>
            <w:r w:rsidR="007E195B">
              <w:rPr>
                <w:rFonts w:eastAsiaTheme="minorEastAsia"/>
                <w:noProof/>
              </w:rPr>
              <w:tab/>
            </w:r>
            <w:r w:rsidR="007E195B" w:rsidRPr="002A7429">
              <w:rPr>
                <w:rStyle w:val="Hyperlink"/>
                <w:noProof/>
              </w:rPr>
              <w:t>Adding Employee</w:t>
            </w:r>
            <w:r w:rsidR="007E195B">
              <w:rPr>
                <w:noProof/>
                <w:webHidden/>
              </w:rPr>
              <w:tab/>
            </w:r>
            <w:r>
              <w:rPr>
                <w:noProof/>
                <w:webHidden/>
              </w:rPr>
              <w:fldChar w:fldCharType="begin"/>
            </w:r>
            <w:r w:rsidR="007E195B">
              <w:rPr>
                <w:noProof/>
                <w:webHidden/>
              </w:rPr>
              <w:instrText xml:space="preserve"> PAGEREF _Toc456953049 \h </w:instrText>
            </w:r>
            <w:r>
              <w:rPr>
                <w:noProof/>
                <w:webHidden/>
              </w:rPr>
            </w:r>
            <w:r>
              <w:rPr>
                <w:noProof/>
                <w:webHidden/>
              </w:rPr>
              <w:fldChar w:fldCharType="separate"/>
            </w:r>
            <w:r w:rsidR="007E195B">
              <w:rPr>
                <w:noProof/>
                <w:webHidden/>
              </w:rPr>
              <w:t>4</w:t>
            </w:r>
            <w:r>
              <w:rPr>
                <w:noProof/>
                <w:webHidden/>
              </w:rPr>
              <w:fldChar w:fldCharType="end"/>
            </w:r>
          </w:hyperlink>
        </w:p>
        <w:p w:rsidR="007E195B" w:rsidRDefault="009D2558">
          <w:pPr>
            <w:pStyle w:val="TOC1"/>
            <w:tabs>
              <w:tab w:val="left" w:pos="440"/>
              <w:tab w:val="right" w:leader="dot" w:pos="9017"/>
            </w:tabs>
            <w:rPr>
              <w:rFonts w:eastAsiaTheme="minorEastAsia"/>
              <w:noProof/>
            </w:rPr>
          </w:pPr>
          <w:hyperlink w:anchor="_Toc456953050" w:history="1">
            <w:r w:rsidR="007E195B" w:rsidRPr="002A7429">
              <w:rPr>
                <w:rStyle w:val="Hyperlink"/>
                <w:noProof/>
              </w:rPr>
              <w:t>3</w:t>
            </w:r>
            <w:r w:rsidR="007E195B">
              <w:rPr>
                <w:rFonts w:eastAsiaTheme="minorEastAsia"/>
                <w:noProof/>
              </w:rPr>
              <w:tab/>
            </w:r>
            <w:r w:rsidR="007E195B" w:rsidRPr="002A7429">
              <w:rPr>
                <w:rStyle w:val="Hyperlink"/>
                <w:noProof/>
              </w:rPr>
              <w:t>Taking Tour</w:t>
            </w:r>
            <w:r w:rsidR="007E195B">
              <w:rPr>
                <w:noProof/>
                <w:webHidden/>
              </w:rPr>
              <w:tab/>
            </w:r>
            <w:r>
              <w:rPr>
                <w:noProof/>
                <w:webHidden/>
              </w:rPr>
              <w:fldChar w:fldCharType="begin"/>
            </w:r>
            <w:r w:rsidR="007E195B">
              <w:rPr>
                <w:noProof/>
                <w:webHidden/>
              </w:rPr>
              <w:instrText xml:space="preserve"> PAGEREF _Toc456953050 \h </w:instrText>
            </w:r>
            <w:r>
              <w:rPr>
                <w:noProof/>
                <w:webHidden/>
              </w:rPr>
            </w:r>
            <w:r>
              <w:rPr>
                <w:noProof/>
                <w:webHidden/>
              </w:rPr>
              <w:fldChar w:fldCharType="separate"/>
            </w:r>
            <w:r w:rsidR="007E195B">
              <w:rPr>
                <w:noProof/>
                <w:webHidden/>
              </w:rPr>
              <w:t>6</w:t>
            </w:r>
            <w:r>
              <w:rPr>
                <w:noProof/>
                <w:webHidden/>
              </w:rPr>
              <w:fldChar w:fldCharType="end"/>
            </w:r>
          </w:hyperlink>
        </w:p>
        <w:p w:rsidR="007E195B" w:rsidRDefault="009D2558">
          <w:pPr>
            <w:pStyle w:val="TOC1"/>
            <w:tabs>
              <w:tab w:val="left" w:pos="440"/>
              <w:tab w:val="right" w:leader="dot" w:pos="9017"/>
            </w:tabs>
            <w:rPr>
              <w:rFonts w:eastAsiaTheme="minorEastAsia"/>
              <w:noProof/>
            </w:rPr>
          </w:pPr>
          <w:hyperlink w:anchor="_Toc456953051" w:history="1">
            <w:r w:rsidR="007E195B" w:rsidRPr="002A7429">
              <w:rPr>
                <w:rStyle w:val="Hyperlink"/>
                <w:noProof/>
              </w:rPr>
              <w:t>4</w:t>
            </w:r>
            <w:r w:rsidR="007E195B">
              <w:rPr>
                <w:rFonts w:eastAsiaTheme="minorEastAsia"/>
                <w:noProof/>
              </w:rPr>
              <w:tab/>
            </w:r>
            <w:r w:rsidR="007E195B" w:rsidRPr="002A7429">
              <w:rPr>
                <w:rStyle w:val="Hyperlink"/>
                <w:noProof/>
              </w:rPr>
              <w:t>I9 Form Completion and Submission</w:t>
            </w:r>
            <w:r w:rsidR="007E195B">
              <w:rPr>
                <w:noProof/>
                <w:webHidden/>
              </w:rPr>
              <w:tab/>
            </w:r>
            <w:r>
              <w:rPr>
                <w:noProof/>
                <w:webHidden/>
              </w:rPr>
              <w:fldChar w:fldCharType="begin"/>
            </w:r>
            <w:r w:rsidR="007E195B">
              <w:rPr>
                <w:noProof/>
                <w:webHidden/>
              </w:rPr>
              <w:instrText xml:space="preserve"> PAGEREF _Toc456953051 \h </w:instrText>
            </w:r>
            <w:r>
              <w:rPr>
                <w:noProof/>
                <w:webHidden/>
              </w:rPr>
            </w:r>
            <w:r>
              <w:rPr>
                <w:noProof/>
                <w:webHidden/>
              </w:rPr>
              <w:fldChar w:fldCharType="separate"/>
            </w:r>
            <w:r w:rsidR="007E195B">
              <w:rPr>
                <w:noProof/>
                <w:webHidden/>
              </w:rPr>
              <w:t>6</w:t>
            </w:r>
            <w:r>
              <w:rPr>
                <w:noProof/>
                <w:webHidden/>
              </w:rPr>
              <w:fldChar w:fldCharType="end"/>
            </w:r>
          </w:hyperlink>
        </w:p>
        <w:p w:rsidR="007E195B" w:rsidRDefault="009D2558">
          <w:pPr>
            <w:pStyle w:val="TOC2"/>
            <w:tabs>
              <w:tab w:val="left" w:pos="880"/>
              <w:tab w:val="right" w:leader="dot" w:pos="9017"/>
            </w:tabs>
            <w:rPr>
              <w:rFonts w:eastAsiaTheme="minorEastAsia"/>
              <w:noProof/>
            </w:rPr>
          </w:pPr>
          <w:hyperlink w:anchor="_Toc456953052" w:history="1">
            <w:r w:rsidR="007E195B" w:rsidRPr="002A7429">
              <w:rPr>
                <w:rStyle w:val="Hyperlink"/>
                <w:noProof/>
              </w:rPr>
              <w:t>4.1</w:t>
            </w:r>
            <w:r w:rsidR="007E195B">
              <w:rPr>
                <w:rFonts w:eastAsiaTheme="minorEastAsia"/>
                <w:noProof/>
              </w:rPr>
              <w:tab/>
            </w:r>
            <w:r w:rsidR="007E195B" w:rsidRPr="002A7429">
              <w:rPr>
                <w:rStyle w:val="Hyperlink"/>
                <w:noProof/>
              </w:rPr>
              <w:t>Form Completion</w:t>
            </w:r>
            <w:r w:rsidR="007E195B">
              <w:rPr>
                <w:noProof/>
                <w:webHidden/>
              </w:rPr>
              <w:tab/>
            </w:r>
            <w:r>
              <w:rPr>
                <w:noProof/>
                <w:webHidden/>
              </w:rPr>
              <w:fldChar w:fldCharType="begin"/>
            </w:r>
            <w:r w:rsidR="007E195B">
              <w:rPr>
                <w:noProof/>
                <w:webHidden/>
              </w:rPr>
              <w:instrText xml:space="preserve"> PAGEREF _Toc456953052 \h </w:instrText>
            </w:r>
            <w:r>
              <w:rPr>
                <w:noProof/>
                <w:webHidden/>
              </w:rPr>
            </w:r>
            <w:r>
              <w:rPr>
                <w:noProof/>
                <w:webHidden/>
              </w:rPr>
              <w:fldChar w:fldCharType="separate"/>
            </w:r>
            <w:r w:rsidR="007E195B">
              <w:rPr>
                <w:noProof/>
                <w:webHidden/>
              </w:rPr>
              <w:t>7</w:t>
            </w:r>
            <w:r>
              <w:rPr>
                <w:noProof/>
                <w:webHidden/>
              </w:rPr>
              <w:fldChar w:fldCharType="end"/>
            </w:r>
          </w:hyperlink>
        </w:p>
        <w:p w:rsidR="007E195B" w:rsidRDefault="009D2558">
          <w:pPr>
            <w:pStyle w:val="TOC2"/>
            <w:tabs>
              <w:tab w:val="left" w:pos="880"/>
              <w:tab w:val="right" w:leader="dot" w:pos="9017"/>
            </w:tabs>
            <w:rPr>
              <w:rFonts w:eastAsiaTheme="minorEastAsia"/>
              <w:noProof/>
            </w:rPr>
          </w:pPr>
          <w:hyperlink w:anchor="_Toc456953053" w:history="1">
            <w:r w:rsidR="007E195B" w:rsidRPr="002A7429">
              <w:rPr>
                <w:rStyle w:val="Hyperlink"/>
                <w:noProof/>
              </w:rPr>
              <w:t>4.2</w:t>
            </w:r>
            <w:r w:rsidR="007E195B">
              <w:rPr>
                <w:rFonts w:eastAsiaTheme="minorEastAsia"/>
                <w:noProof/>
              </w:rPr>
              <w:tab/>
            </w:r>
            <w:r w:rsidR="007E195B" w:rsidRPr="002A7429">
              <w:rPr>
                <w:rStyle w:val="Hyperlink"/>
                <w:noProof/>
              </w:rPr>
              <w:t>Form Submission</w:t>
            </w:r>
            <w:r w:rsidR="007E195B">
              <w:rPr>
                <w:noProof/>
                <w:webHidden/>
              </w:rPr>
              <w:tab/>
            </w:r>
            <w:r>
              <w:rPr>
                <w:noProof/>
                <w:webHidden/>
              </w:rPr>
              <w:fldChar w:fldCharType="begin"/>
            </w:r>
            <w:r w:rsidR="007E195B">
              <w:rPr>
                <w:noProof/>
                <w:webHidden/>
              </w:rPr>
              <w:instrText xml:space="preserve"> PAGEREF _Toc456953053 \h </w:instrText>
            </w:r>
            <w:r>
              <w:rPr>
                <w:noProof/>
                <w:webHidden/>
              </w:rPr>
            </w:r>
            <w:r>
              <w:rPr>
                <w:noProof/>
                <w:webHidden/>
              </w:rPr>
              <w:fldChar w:fldCharType="separate"/>
            </w:r>
            <w:r w:rsidR="007E195B">
              <w:rPr>
                <w:noProof/>
                <w:webHidden/>
              </w:rPr>
              <w:t>9</w:t>
            </w:r>
            <w:r>
              <w:rPr>
                <w:noProof/>
                <w:webHidden/>
              </w:rPr>
              <w:fldChar w:fldCharType="end"/>
            </w:r>
          </w:hyperlink>
        </w:p>
        <w:p w:rsidR="007E195B" w:rsidRDefault="009D2558">
          <w:pPr>
            <w:pStyle w:val="TOC1"/>
            <w:tabs>
              <w:tab w:val="left" w:pos="440"/>
              <w:tab w:val="right" w:leader="dot" w:pos="9017"/>
            </w:tabs>
            <w:rPr>
              <w:rFonts w:eastAsiaTheme="minorEastAsia"/>
              <w:noProof/>
            </w:rPr>
          </w:pPr>
          <w:hyperlink w:anchor="_Toc456953054" w:history="1">
            <w:r w:rsidR="007E195B" w:rsidRPr="002A7429">
              <w:rPr>
                <w:rStyle w:val="Hyperlink"/>
                <w:noProof/>
              </w:rPr>
              <w:t>5</w:t>
            </w:r>
            <w:r w:rsidR="007E195B">
              <w:rPr>
                <w:rFonts w:eastAsiaTheme="minorEastAsia"/>
                <w:noProof/>
              </w:rPr>
              <w:tab/>
            </w:r>
            <w:r w:rsidR="007E195B" w:rsidRPr="002A7429">
              <w:rPr>
                <w:rStyle w:val="Hyperlink"/>
                <w:noProof/>
              </w:rPr>
              <w:t>Approve Changes</w:t>
            </w:r>
            <w:r w:rsidR="007E195B">
              <w:rPr>
                <w:noProof/>
                <w:webHidden/>
              </w:rPr>
              <w:tab/>
            </w:r>
            <w:r>
              <w:rPr>
                <w:noProof/>
                <w:webHidden/>
              </w:rPr>
              <w:fldChar w:fldCharType="begin"/>
            </w:r>
            <w:r w:rsidR="007E195B">
              <w:rPr>
                <w:noProof/>
                <w:webHidden/>
              </w:rPr>
              <w:instrText xml:space="preserve"> PAGEREF _Toc456953054 \h </w:instrText>
            </w:r>
            <w:r>
              <w:rPr>
                <w:noProof/>
                <w:webHidden/>
              </w:rPr>
            </w:r>
            <w:r>
              <w:rPr>
                <w:noProof/>
                <w:webHidden/>
              </w:rPr>
              <w:fldChar w:fldCharType="separate"/>
            </w:r>
            <w:r w:rsidR="007E195B">
              <w:rPr>
                <w:noProof/>
                <w:webHidden/>
              </w:rPr>
              <w:t>12</w:t>
            </w:r>
            <w:r>
              <w:rPr>
                <w:noProof/>
                <w:webHidden/>
              </w:rPr>
              <w:fldChar w:fldCharType="end"/>
            </w:r>
          </w:hyperlink>
        </w:p>
        <w:p w:rsidR="007E195B" w:rsidRDefault="009D2558">
          <w:pPr>
            <w:pStyle w:val="TOC1"/>
            <w:tabs>
              <w:tab w:val="left" w:pos="440"/>
              <w:tab w:val="right" w:leader="dot" w:pos="9017"/>
            </w:tabs>
            <w:rPr>
              <w:rFonts w:eastAsiaTheme="minorEastAsia"/>
              <w:noProof/>
            </w:rPr>
          </w:pPr>
          <w:hyperlink w:anchor="_Toc456953055" w:history="1">
            <w:r w:rsidR="007E195B" w:rsidRPr="002A7429">
              <w:rPr>
                <w:rStyle w:val="Hyperlink"/>
                <w:noProof/>
              </w:rPr>
              <w:t>6</w:t>
            </w:r>
            <w:r w:rsidR="007E195B">
              <w:rPr>
                <w:rFonts w:eastAsiaTheme="minorEastAsia"/>
                <w:noProof/>
              </w:rPr>
              <w:tab/>
            </w:r>
            <w:r w:rsidR="007E195B" w:rsidRPr="002A7429">
              <w:rPr>
                <w:rStyle w:val="Hyperlink"/>
                <w:noProof/>
              </w:rPr>
              <w:t>Review Documents</w:t>
            </w:r>
            <w:r w:rsidR="007E195B">
              <w:rPr>
                <w:noProof/>
                <w:webHidden/>
              </w:rPr>
              <w:tab/>
            </w:r>
            <w:r>
              <w:rPr>
                <w:noProof/>
                <w:webHidden/>
              </w:rPr>
              <w:fldChar w:fldCharType="begin"/>
            </w:r>
            <w:r w:rsidR="007E195B">
              <w:rPr>
                <w:noProof/>
                <w:webHidden/>
              </w:rPr>
              <w:instrText xml:space="preserve"> PAGEREF _Toc456953055 \h </w:instrText>
            </w:r>
            <w:r>
              <w:rPr>
                <w:noProof/>
                <w:webHidden/>
              </w:rPr>
            </w:r>
            <w:r>
              <w:rPr>
                <w:noProof/>
                <w:webHidden/>
              </w:rPr>
              <w:fldChar w:fldCharType="separate"/>
            </w:r>
            <w:r w:rsidR="007E195B">
              <w:rPr>
                <w:noProof/>
                <w:webHidden/>
              </w:rPr>
              <w:t>16</w:t>
            </w:r>
            <w:r>
              <w:rPr>
                <w:noProof/>
                <w:webHidden/>
              </w:rPr>
              <w:fldChar w:fldCharType="end"/>
            </w:r>
          </w:hyperlink>
        </w:p>
        <w:p w:rsidR="00152394" w:rsidRDefault="009D2558">
          <w:r>
            <w:fldChar w:fldCharType="end"/>
          </w:r>
        </w:p>
      </w:sdtContent>
    </w:sdt>
    <w:p w:rsidR="009F7589" w:rsidRPr="00152394" w:rsidRDefault="00152394" w:rsidP="000302E2">
      <w:pPr>
        <w:sectPr w:rsidR="009F7589" w:rsidRPr="00152394" w:rsidSect="0028150B">
          <w:footerReference w:type="default" r:id="rId11"/>
          <w:footerReference w:type="first" r:id="rId12"/>
          <w:pgSz w:w="11907" w:h="16839" w:code="9"/>
          <w:pgMar w:top="1440" w:right="1440" w:bottom="1440" w:left="1440" w:header="720" w:footer="720" w:gutter="0"/>
          <w:cols w:space="720"/>
          <w:docGrid w:linePitch="360"/>
        </w:sectPr>
      </w:pPr>
      <w:r>
        <w:br w:type="page"/>
      </w:r>
    </w:p>
    <w:p w:rsidR="008B0FBE" w:rsidRPr="004D012B" w:rsidRDefault="001D4478" w:rsidP="004D012B">
      <w:pPr>
        <w:pStyle w:val="Heading1"/>
      </w:pPr>
      <w:bookmarkStart w:id="0" w:name="_Toc456953046"/>
      <w:r w:rsidRPr="004D012B">
        <w:lastRenderedPageBreak/>
        <w:t>Introduction</w:t>
      </w:r>
      <w:bookmarkEnd w:id="0"/>
    </w:p>
    <w:p w:rsidR="007A6621" w:rsidRPr="00442922" w:rsidRDefault="007A6621" w:rsidP="00442922">
      <w:pPr>
        <w:pStyle w:val="Heading2"/>
      </w:pPr>
      <w:bookmarkStart w:id="1" w:name="_Toc456953047"/>
      <w:r w:rsidRPr="00442922">
        <w:t>Purpose</w:t>
      </w:r>
      <w:bookmarkEnd w:id="1"/>
    </w:p>
    <w:p w:rsidR="000547BA" w:rsidRPr="000547BA" w:rsidRDefault="000547BA" w:rsidP="000547BA">
      <w:pPr>
        <w:spacing w:after="0"/>
      </w:pPr>
    </w:p>
    <w:p w:rsidR="000547BA" w:rsidRPr="000547BA" w:rsidRDefault="000547BA" w:rsidP="000547BA">
      <w:pPr>
        <w:ind w:left="576"/>
      </w:pPr>
      <w:r>
        <w:t>The purpose of this document is to</w:t>
      </w:r>
      <w:r w:rsidR="0028150B">
        <w:t xml:space="preserve"> serve as an end-to-end guide for employers for adding and onboarding a new hire</w:t>
      </w:r>
      <w:r w:rsidR="00F9188E">
        <w:t>.</w:t>
      </w:r>
    </w:p>
    <w:p w:rsidR="00C11331" w:rsidRDefault="00C11331" w:rsidP="00C11331">
      <w:pPr>
        <w:pStyle w:val="Heading2"/>
      </w:pPr>
      <w:bookmarkStart w:id="2" w:name="_Toc456953048"/>
      <w:r>
        <w:t>Overview</w:t>
      </w:r>
      <w:bookmarkEnd w:id="2"/>
    </w:p>
    <w:p w:rsidR="00AD00DF" w:rsidRDefault="00AD00DF" w:rsidP="00AD00DF">
      <w:pPr>
        <w:pStyle w:val="NormalWeb"/>
        <w:shd w:val="clear" w:color="auto" w:fill="FFFFFF"/>
        <w:spacing w:before="192" w:beforeAutospacing="0" w:after="192" w:afterAutospacing="0" w:line="301" w:lineRule="atLeast"/>
        <w:ind w:left="576"/>
        <w:rPr>
          <w:rFonts w:asciiTheme="minorHAnsi" w:eastAsiaTheme="minorHAnsi" w:hAnsiTheme="minorHAnsi" w:cstheme="minorBidi"/>
          <w:sz w:val="22"/>
          <w:szCs w:val="22"/>
        </w:rPr>
      </w:pPr>
      <w:bookmarkStart w:id="3" w:name="_Ref444806094"/>
      <w:r>
        <w:rPr>
          <w:rFonts w:asciiTheme="minorHAnsi" w:eastAsiaTheme="minorHAnsi" w:hAnsiTheme="minorHAnsi" w:cstheme="minorBidi"/>
          <w:sz w:val="22"/>
          <w:szCs w:val="22"/>
        </w:rPr>
        <w:t>WORKTERRA application comes with an onboard module, using which module employer can create preboard and onboard tour for the new hires. These tours allow seamless transition of a new hire into the organization. Once a new hire logs into the system he/she is asked to take the preboard tour and once it’s completed the new hire proceeds to the onboard tour.  As soon as onboard tour is completed the employee is asked to complete the new hire enrollment. The employer on the other hands needs to complete and submit the I-9 form for the new hire and approve the documents and information provided by the new hire.</w:t>
      </w:r>
      <w:r w:rsidR="003511DF">
        <w:rPr>
          <w:rFonts w:asciiTheme="minorHAnsi" w:eastAsiaTheme="minorHAnsi" w:hAnsiTheme="minorHAnsi" w:cstheme="minorBidi"/>
          <w:sz w:val="22"/>
          <w:szCs w:val="22"/>
        </w:rPr>
        <w:t xml:space="preserve"> The process is summarized in</w:t>
      </w:r>
      <w:r w:rsidR="003511DF" w:rsidRPr="003511DF">
        <w:rPr>
          <w:rFonts w:asciiTheme="minorHAnsi" w:eastAsiaTheme="minorHAnsi" w:hAnsiTheme="minorHAnsi" w:cstheme="minorBidi"/>
          <w:sz w:val="22"/>
          <w:szCs w:val="22"/>
        </w:rPr>
        <w:t xml:space="preserve"> </w:t>
      </w:r>
      <w:fldSimple w:instr=" REF _Ref456947632 \h  \* MERGEFORMAT ">
        <w:r w:rsidR="007E195B" w:rsidRPr="007E195B">
          <w:rPr>
            <w:rFonts w:asciiTheme="minorHAnsi" w:hAnsiTheme="minorHAnsi"/>
            <w:sz w:val="22"/>
            <w:szCs w:val="22"/>
          </w:rPr>
          <w:t xml:space="preserve">Figure </w:t>
        </w:r>
        <w:r w:rsidR="007E195B" w:rsidRPr="007E195B">
          <w:rPr>
            <w:rFonts w:asciiTheme="minorHAnsi" w:hAnsiTheme="minorHAnsi"/>
            <w:noProof/>
            <w:sz w:val="22"/>
            <w:szCs w:val="22"/>
          </w:rPr>
          <w:t>1</w:t>
        </w:r>
      </w:fldSimple>
    </w:p>
    <w:p w:rsidR="00AD00DF" w:rsidRDefault="00AD00DF" w:rsidP="00AD00DF">
      <w:pPr>
        <w:pStyle w:val="NormalWeb"/>
        <w:keepNext/>
        <w:shd w:val="clear" w:color="auto" w:fill="FFFFFF"/>
        <w:spacing w:before="192" w:beforeAutospacing="0" w:after="192" w:afterAutospacing="0" w:line="301" w:lineRule="atLeast"/>
        <w:ind w:left="576"/>
        <w:jc w:val="center"/>
      </w:pPr>
      <w:r>
        <w:rPr>
          <w:rFonts w:asciiTheme="minorHAnsi" w:eastAsiaTheme="minorHAnsi" w:hAnsiTheme="minorHAnsi" w:cstheme="minorBidi"/>
          <w:noProof/>
          <w:sz w:val="22"/>
          <w:szCs w:val="22"/>
        </w:rPr>
        <w:drawing>
          <wp:inline distT="0" distB="0" distL="0" distR="0">
            <wp:extent cx="6947237" cy="9115425"/>
            <wp:effectExtent l="19050" t="0" r="6013" b="0"/>
            <wp:docPr id="13" name="Picture 12" descr="FLo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jpg"/>
                    <pic:cNvPicPr/>
                  </pic:nvPicPr>
                  <pic:blipFill>
                    <a:blip r:embed="rId13" cstate="print"/>
                    <a:stretch>
                      <a:fillRect/>
                    </a:stretch>
                  </pic:blipFill>
                  <pic:spPr>
                    <a:xfrm>
                      <a:off x="0" y="0"/>
                      <a:ext cx="6947237" cy="9115425"/>
                    </a:xfrm>
                    <a:prstGeom prst="rect">
                      <a:avLst/>
                    </a:prstGeom>
                  </pic:spPr>
                </pic:pic>
              </a:graphicData>
            </a:graphic>
          </wp:inline>
        </w:drawing>
      </w:r>
    </w:p>
    <w:p w:rsidR="00AD00DF" w:rsidRDefault="00AD00DF" w:rsidP="00AD00DF">
      <w:pPr>
        <w:pStyle w:val="Caption"/>
        <w:jc w:val="center"/>
      </w:pPr>
      <w:bookmarkStart w:id="4" w:name="_Ref456947632"/>
      <w:r>
        <w:t xml:space="preserve">Figure </w:t>
      </w:r>
      <w:fldSimple w:instr=" SEQ Figure \* ARABIC ">
        <w:r w:rsidR="007E195B">
          <w:rPr>
            <w:noProof/>
          </w:rPr>
          <w:t>1</w:t>
        </w:r>
      </w:fldSimple>
      <w:bookmarkEnd w:id="4"/>
      <w:r>
        <w:t>: Onboarding a New Hire Process</w:t>
      </w:r>
    </w:p>
    <w:p w:rsidR="00AD00DF" w:rsidRDefault="003511DF" w:rsidP="003511DF">
      <w:pPr>
        <w:rPr>
          <w:color w:val="4F81BD" w:themeColor="accent1"/>
          <w:sz w:val="18"/>
          <w:szCs w:val="18"/>
        </w:rPr>
      </w:pPr>
      <w:r>
        <w:t>During the new hire process the system sends email notifications to the employee (new hire) and employer for different events such as tour completion. However emails will only be sent if the settings are configured for them. The different settings are listed as footnote t different places in the document.</w:t>
      </w:r>
    </w:p>
    <w:p w:rsidR="00AD00DF" w:rsidRPr="00B04259" w:rsidRDefault="00AD00DF" w:rsidP="00AD00DF">
      <w:pPr>
        <w:pStyle w:val="Caption"/>
        <w:jc w:val="center"/>
        <w:rPr>
          <w:sz w:val="22"/>
          <w:szCs w:val="22"/>
        </w:rPr>
      </w:pPr>
    </w:p>
    <w:p w:rsidR="00AD00DF" w:rsidRPr="00B04259" w:rsidRDefault="00AD00DF" w:rsidP="00B04259">
      <w:pPr>
        <w:pStyle w:val="NormalWeb"/>
        <w:shd w:val="clear" w:color="auto" w:fill="FFFFFF"/>
        <w:spacing w:before="192" w:beforeAutospacing="0" w:after="192" w:afterAutospacing="0" w:line="301" w:lineRule="atLeast"/>
        <w:ind w:left="576"/>
        <w:rPr>
          <w:rFonts w:asciiTheme="minorHAnsi" w:eastAsiaTheme="minorHAnsi" w:hAnsiTheme="minorHAnsi" w:cstheme="minorBidi"/>
          <w:sz w:val="22"/>
          <w:szCs w:val="22"/>
        </w:rPr>
      </w:pPr>
    </w:p>
    <w:p w:rsidR="008556FF" w:rsidRDefault="008556FF" w:rsidP="00D23EB2">
      <w:pPr>
        <w:pStyle w:val="Heading1"/>
      </w:pPr>
      <w:bookmarkStart w:id="5" w:name="_Toc456953049"/>
      <w:bookmarkStart w:id="6" w:name="_Ref450557633"/>
      <w:bookmarkEnd w:id="3"/>
      <w:r>
        <w:lastRenderedPageBreak/>
        <w:t>Adding Employee</w:t>
      </w:r>
      <w:bookmarkEnd w:id="5"/>
    </w:p>
    <w:p w:rsidR="00B00F1D" w:rsidRPr="00B00F1D" w:rsidRDefault="00B00F1D" w:rsidP="00B00F1D">
      <w:pPr>
        <w:spacing w:after="0"/>
      </w:pPr>
    </w:p>
    <w:p w:rsidR="00A00D88" w:rsidRDefault="00A00D88" w:rsidP="00DA1BFD">
      <w:pPr>
        <w:spacing w:after="0"/>
        <w:ind w:left="576"/>
      </w:pPr>
      <w:r>
        <w:t>In this sect</w:t>
      </w:r>
      <w:r w:rsidR="00DA1BFD">
        <w:t>ion the process to add an employee</w:t>
      </w:r>
      <w:r w:rsidR="00AD00DF">
        <w:t xml:space="preserve"> (new hire)</w:t>
      </w:r>
      <w:r>
        <w:t xml:space="preserve"> is described. Please follow the</w:t>
      </w:r>
      <w:r w:rsidR="00DA1BFD">
        <w:t xml:space="preserve"> below points.</w:t>
      </w:r>
    </w:p>
    <w:p w:rsidR="00DA1BFD" w:rsidRPr="00217B59" w:rsidRDefault="00DA1BFD" w:rsidP="00DA1BFD">
      <w:pPr>
        <w:spacing w:after="0"/>
        <w:ind w:left="576"/>
      </w:pPr>
    </w:p>
    <w:p w:rsidR="00A00D88" w:rsidRDefault="00D85263" w:rsidP="00D85263">
      <w:pPr>
        <w:pStyle w:val="ListParagraph"/>
        <w:numPr>
          <w:ilvl w:val="0"/>
          <w:numId w:val="18"/>
        </w:numPr>
        <w:spacing w:after="200" w:line="276" w:lineRule="auto"/>
        <w:contextualSpacing/>
      </w:pPr>
      <w:r>
        <w:t>Navigate to the company</w:t>
      </w:r>
      <w:r w:rsidR="00A00D88">
        <w:t xml:space="preserve"> homepage. Click on the ‘</w:t>
      </w:r>
      <w:r w:rsidR="00A00D88">
        <w:rPr>
          <w:b/>
        </w:rPr>
        <w:t>Employee Administrator</w:t>
      </w:r>
      <w:r w:rsidR="00A00D88">
        <w:t xml:space="preserve">’ icon on the left menu bar. Please refer </w:t>
      </w:r>
      <w:r w:rsidR="009D2558">
        <w:fldChar w:fldCharType="begin"/>
      </w:r>
      <w:r w:rsidR="00A00D88">
        <w:instrText xml:space="preserve"> REF _Ref445371634 \h </w:instrText>
      </w:r>
      <w:r w:rsidR="009D2558">
        <w:fldChar w:fldCharType="separate"/>
      </w:r>
      <w:r w:rsidR="007E195B">
        <w:t xml:space="preserve">Figure </w:t>
      </w:r>
      <w:r w:rsidR="007E195B">
        <w:rPr>
          <w:noProof/>
        </w:rPr>
        <w:t>2</w:t>
      </w:r>
      <w:r w:rsidR="009D2558">
        <w:fldChar w:fldCharType="end"/>
      </w:r>
      <w:r w:rsidR="00A00D88">
        <w:t xml:space="preserve"> to see the icon.</w:t>
      </w:r>
    </w:p>
    <w:p w:rsidR="00D85263" w:rsidRDefault="00D85263" w:rsidP="00D85263">
      <w:pPr>
        <w:pStyle w:val="ListParagraph"/>
        <w:spacing w:after="200" w:line="276" w:lineRule="auto"/>
        <w:ind w:left="936"/>
        <w:contextualSpacing/>
      </w:pPr>
    </w:p>
    <w:p w:rsidR="00A00D88" w:rsidRDefault="00A00D88" w:rsidP="00B44AEB">
      <w:pPr>
        <w:pStyle w:val="ListParagraph"/>
        <w:keepNext/>
        <w:jc w:val="center"/>
      </w:pPr>
      <w:r>
        <w:rPr>
          <w:noProof/>
        </w:rPr>
        <w:drawing>
          <wp:inline distT="0" distB="0" distL="0" distR="0">
            <wp:extent cx="6257925" cy="3494106"/>
            <wp:effectExtent l="19050" t="19050" r="28575" b="11094"/>
            <wp:docPr id="87" name="Picture 60" descr="04-00-00-Employee-Administration-I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4-00-00-Employee-Administration-Icon.png"/>
                    <pic:cNvPicPr/>
                  </pic:nvPicPr>
                  <pic:blipFill>
                    <a:blip r:embed="rId14" cstate="print"/>
                    <a:stretch>
                      <a:fillRect/>
                    </a:stretch>
                  </pic:blipFill>
                  <pic:spPr>
                    <a:xfrm>
                      <a:off x="0" y="0"/>
                      <a:ext cx="6257925" cy="3494106"/>
                    </a:xfrm>
                    <a:prstGeom prst="rect">
                      <a:avLst/>
                    </a:prstGeom>
                    <a:ln>
                      <a:solidFill>
                        <a:schemeClr val="tx1"/>
                      </a:solidFill>
                    </a:ln>
                  </pic:spPr>
                </pic:pic>
              </a:graphicData>
            </a:graphic>
          </wp:inline>
        </w:drawing>
      </w:r>
    </w:p>
    <w:p w:rsidR="00D85263" w:rsidRDefault="00D85263" w:rsidP="00D85263">
      <w:pPr>
        <w:pStyle w:val="ListParagraph"/>
        <w:keepNext/>
      </w:pPr>
    </w:p>
    <w:p w:rsidR="00A00D88" w:rsidRDefault="00A00D88" w:rsidP="00B44AEB">
      <w:pPr>
        <w:pStyle w:val="Caption"/>
        <w:jc w:val="center"/>
      </w:pPr>
      <w:bookmarkStart w:id="7" w:name="_Ref445371634"/>
      <w:bookmarkStart w:id="8" w:name="_Toc447698812"/>
      <w:r>
        <w:t xml:space="preserve">Figure </w:t>
      </w:r>
      <w:fldSimple w:instr=" SEQ Figure \* ARABIC ">
        <w:r w:rsidR="007E195B">
          <w:rPr>
            <w:noProof/>
          </w:rPr>
          <w:t>2</w:t>
        </w:r>
      </w:fldSimple>
      <w:bookmarkEnd w:id="7"/>
      <w:r>
        <w:t>: Employee Administrator Icon Marked</w:t>
      </w:r>
      <w:bookmarkEnd w:id="8"/>
    </w:p>
    <w:p w:rsidR="00A00D88" w:rsidRDefault="00A00D88" w:rsidP="00A00D88">
      <w:pPr>
        <w:pStyle w:val="ListParagraph"/>
        <w:numPr>
          <w:ilvl w:val="0"/>
          <w:numId w:val="18"/>
        </w:numPr>
        <w:spacing w:after="200" w:line="276" w:lineRule="auto"/>
        <w:contextualSpacing/>
      </w:pPr>
      <w:r>
        <w:t>On clicking the ‘</w:t>
      </w:r>
      <w:r>
        <w:rPr>
          <w:b/>
        </w:rPr>
        <w:t>Employee Administrator</w:t>
      </w:r>
      <w:r>
        <w:t xml:space="preserve">’ icon the left menu bar will expand and various options as shown in </w:t>
      </w:r>
      <w:r w:rsidR="009D2558">
        <w:fldChar w:fldCharType="begin"/>
      </w:r>
      <w:r>
        <w:instrText xml:space="preserve"> REF _Ref445371718 \h </w:instrText>
      </w:r>
      <w:r w:rsidR="009D2558">
        <w:fldChar w:fldCharType="separate"/>
      </w:r>
      <w:r w:rsidR="007E195B">
        <w:t xml:space="preserve">Figure </w:t>
      </w:r>
      <w:r w:rsidR="007E195B">
        <w:rPr>
          <w:noProof/>
        </w:rPr>
        <w:t>3</w:t>
      </w:r>
      <w:r w:rsidR="009D2558">
        <w:fldChar w:fldCharType="end"/>
      </w:r>
      <w:r>
        <w:t xml:space="preserve"> will be displayed.</w:t>
      </w:r>
    </w:p>
    <w:p w:rsidR="00A00D88" w:rsidRDefault="00A00D88" w:rsidP="00A00D88">
      <w:pPr>
        <w:pStyle w:val="ListParagraph"/>
        <w:ind w:left="1080"/>
      </w:pPr>
    </w:p>
    <w:p w:rsidR="00A00D88" w:rsidRDefault="00A00D88" w:rsidP="00A00D88">
      <w:pPr>
        <w:keepNext/>
        <w:ind w:left="720"/>
        <w:jc w:val="center"/>
      </w:pPr>
      <w:r w:rsidRPr="00A00D88">
        <w:rPr>
          <w:noProof/>
        </w:rPr>
        <w:drawing>
          <wp:inline distT="0" distB="0" distL="0" distR="0">
            <wp:extent cx="2506980" cy="2859728"/>
            <wp:effectExtent l="19050" t="0" r="7620" b="0"/>
            <wp:docPr id="2" name="Picture 7" descr="02_Left_Men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2_Left_Menu.png"/>
                    <pic:cNvPicPr/>
                  </pic:nvPicPr>
                  <pic:blipFill>
                    <a:blip r:embed="rId15" cstate="print"/>
                    <a:srcRect t="8095" r="71812" b="34762"/>
                    <a:stretch>
                      <a:fillRect/>
                    </a:stretch>
                  </pic:blipFill>
                  <pic:spPr>
                    <a:xfrm>
                      <a:off x="0" y="0"/>
                      <a:ext cx="2509789" cy="2862932"/>
                    </a:xfrm>
                    <a:prstGeom prst="rect">
                      <a:avLst/>
                    </a:prstGeom>
                  </pic:spPr>
                </pic:pic>
              </a:graphicData>
            </a:graphic>
          </wp:inline>
        </w:drawing>
      </w:r>
    </w:p>
    <w:p w:rsidR="00A00D88" w:rsidRDefault="00A00D88" w:rsidP="00A00D88">
      <w:pPr>
        <w:pStyle w:val="Caption"/>
        <w:jc w:val="center"/>
      </w:pPr>
      <w:bookmarkStart w:id="9" w:name="_Ref445371718"/>
      <w:bookmarkStart w:id="10" w:name="_Toc447698813"/>
      <w:r>
        <w:t xml:space="preserve">Figure </w:t>
      </w:r>
      <w:fldSimple w:instr=" SEQ Figure \* ARABIC ">
        <w:r w:rsidR="007E195B">
          <w:rPr>
            <w:noProof/>
          </w:rPr>
          <w:t>3</w:t>
        </w:r>
      </w:fldSimple>
      <w:bookmarkEnd w:id="9"/>
      <w:r>
        <w:t>: Employee Administrator Menu expanded</w:t>
      </w:r>
      <w:bookmarkEnd w:id="10"/>
    </w:p>
    <w:p w:rsidR="00A00D88" w:rsidRDefault="00A00D88" w:rsidP="00A00D88">
      <w:pPr>
        <w:pStyle w:val="ListParagraph"/>
        <w:numPr>
          <w:ilvl w:val="0"/>
          <w:numId w:val="18"/>
        </w:numPr>
        <w:spacing w:after="200" w:line="276" w:lineRule="auto"/>
        <w:contextualSpacing/>
      </w:pPr>
      <w:r>
        <w:t>Click on the option ‘</w:t>
      </w:r>
      <w:r w:rsidRPr="00217B59">
        <w:rPr>
          <w:b/>
        </w:rPr>
        <w:t>Add Employee</w:t>
      </w:r>
      <w:r>
        <w:t xml:space="preserve">’. The page shown in </w:t>
      </w:r>
      <w:r w:rsidR="009D2558">
        <w:fldChar w:fldCharType="begin"/>
      </w:r>
      <w:r>
        <w:instrText xml:space="preserve"> REF _Ref445452005 \h </w:instrText>
      </w:r>
      <w:r w:rsidR="009D2558">
        <w:fldChar w:fldCharType="separate"/>
      </w:r>
      <w:r w:rsidR="007E195B">
        <w:t xml:space="preserve">Figure </w:t>
      </w:r>
      <w:r w:rsidR="007E195B">
        <w:rPr>
          <w:noProof/>
        </w:rPr>
        <w:t>4</w:t>
      </w:r>
      <w:r w:rsidR="009D2558">
        <w:fldChar w:fldCharType="end"/>
      </w:r>
      <w:r>
        <w:t xml:space="preserve"> to enter employee information will be displayed.</w:t>
      </w:r>
    </w:p>
    <w:p w:rsidR="00A00D88" w:rsidRDefault="00A00D88" w:rsidP="00B00F1D">
      <w:pPr>
        <w:pStyle w:val="ListParagraph"/>
        <w:keepNext/>
        <w:ind w:left="0"/>
        <w:jc w:val="center"/>
      </w:pPr>
      <w:r w:rsidRPr="00A00D88">
        <w:rPr>
          <w:noProof/>
        </w:rPr>
        <w:lastRenderedPageBreak/>
        <w:drawing>
          <wp:inline distT="0" distB="0" distL="0" distR="0">
            <wp:extent cx="6019800" cy="6315149"/>
            <wp:effectExtent l="38100" t="19050" r="19050" b="28501"/>
            <wp:docPr id="9" name="Picture 2" descr="03_Add_Employee_P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Add_Employee_Page.png"/>
                    <pic:cNvPicPr/>
                  </pic:nvPicPr>
                  <pic:blipFill>
                    <a:blip r:embed="rId16" cstate="print"/>
                    <a:srcRect l="5412" t="2962" r="12802" b="6629"/>
                    <a:stretch>
                      <a:fillRect/>
                    </a:stretch>
                  </pic:blipFill>
                  <pic:spPr>
                    <a:xfrm>
                      <a:off x="0" y="0"/>
                      <a:ext cx="6019800" cy="6315149"/>
                    </a:xfrm>
                    <a:prstGeom prst="rect">
                      <a:avLst/>
                    </a:prstGeom>
                    <a:ln>
                      <a:solidFill>
                        <a:schemeClr val="tx1"/>
                      </a:solidFill>
                    </a:ln>
                  </pic:spPr>
                </pic:pic>
              </a:graphicData>
            </a:graphic>
          </wp:inline>
        </w:drawing>
      </w:r>
    </w:p>
    <w:p w:rsidR="00D85263" w:rsidRDefault="00D85263" w:rsidP="00B00F1D">
      <w:pPr>
        <w:pStyle w:val="ListParagraph"/>
        <w:keepNext/>
        <w:ind w:left="0"/>
        <w:jc w:val="center"/>
      </w:pPr>
    </w:p>
    <w:p w:rsidR="00A00D88" w:rsidRDefault="00A00D88" w:rsidP="00A00D88">
      <w:pPr>
        <w:pStyle w:val="Caption"/>
        <w:jc w:val="center"/>
      </w:pPr>
      <w:bookmarkStart w:id="11" w:name="_Ref445452005"/>
      <w:bookmarkStart w:id="12" w:name="_Toc447698814"/>
      <w:r>
        <w:t xml:space="preserve">Figure </w:t>
      </w:r>
      <w:fldSimple w:instr=" SEQ Figure \* ARABIC ">
        <w:r w:rsidR="007E195B">
          <w:rPr>
            <w:noProof/>
          </w:rPr>
          <w:t>4</w:t>
        </w:r>
      </w:fldSimple>
      <w:bookmarkEnd w:id="11"/>
      <w:r>
        <w:t>: Form to Enter Information of an Employee to be added</w:t>
      </w:r>
      <w:bookmarkEnd w:id="12"/>
    </w:p>
    <w:p w:rsidR="00A00D88" w:rsidRDefault="00A00D88" w:rsidP="00A00D88">
      <w:pPr>
        <w:pStyle w:val="ListParagraph"/>
        <w:numPr>
          <w:ilvl w:val="0"/>
          <w:numId w:val="18"/>
        </w:numPr>
        <w:spacing w:after="200" w:line="276" w:lineRule="auto"/>
        <w:contextualSpacing/>
      </w:pPr>
      <w:r>
        <w:t xml:space="preserve">Fill the details of the employee to be added in the form shown in </w:t>
      </w:r>
      <w:r w:rsidR="009D2558">
        <w:fldChar w:fldCharType="begin"/>
      </w:r>
      <w:r>
        <w:instrText xml:space="preserve"> REF _Ref445452005 \h </w:instrText>
      </w:r>
      <w:r w:rsidR="009D2558">
        <w:fldChar w:fldCharType="separate"/>
      </w:r>
      <w:r w:rsidR="007E195B">
        <w:t xml:space="preserve">Figure </w:t>
      </w:r>
      <w:r w:rsidR="007E195B">
        <w:rPr>
          <w:noProof/>
        </w:rPr>
        <w:t>4</w:t>
      </w:r>
      <w:r w:rsidR="009D2558">
        <w:fldChar w:fldCharType="end"/>
      </w:r>
      <w:r>
        <w:t>. The details for the fields in the form are given below.</w:t>
      </w:r>
    </w:p>
    <w:p w:rsidR="00A00D88" w:rsidRPr="00691F0B" w:rsidRDefault="00A00D88" w:rsidP="00A00D88">
      <w:pPr>
        <w:pStyle w:val="ListParagraph"/>
        <w:ind w:left="1656"/>
      </w:pPr>
    </w:p>
    <w:p w:rsidR="00A00D88" w:rsidRPr="00691F0B" w:rsidRDefault="00A00D88" w:rsidP="00A00D88">
      <w:pPr>
        <w:pStyle w:val="ListParagraph"/>
        <w:numPr>
          <w:ilvl w:val="1"/>
          <w:numId w:val="18"/>
        </w:numPr>
        <w:spacing w:after="200" w:line="276" w:lineRule="auto"/>
        <w:contextualSpacing/>
      </w:pPr>
      <w:r w:rsidRPr="00756287">
        <w:rPr>
          <w:b/>
        </w:rPr>
        <w:t>First Name, Middle Name / Initial, Last Name</w:t>
      </w:r>
      <w:r>
        <w:t>: In these fields enter the first name, middle name and last name of the employee</w:t>
      </w:r>
      <w:r w:rsidR="00EB5367">
        <w:t xml:space="preserve"> respectively</w:t>
      </w:r>
      <w:r>
        <w:t>.</w:t>
      </w:r>
    </w:p>
    <w:p w:rsidR="00A00D88" w:rsidRPr="00691F0B" w:rsidRDefault="00A00D88" w:rsidP="00A00D88">
      <w:pPr>
        <w:pStyle w:val="ListParagraph"/>
        <w:numPr>
          <w:ilvl w:val="1"/>
          <w:numId w:val="18"/>
        </w:numPr>
        <w:spacing w:after="200" w:line="276" w:lineRule="auto"/>
        <w:contextualSpacing/>
      </w:pPr>
      <w:r w:rsidRPr="00756287">
        <w:rPr>
          <w:b/>
        </w:rPr>
        <w:t>Title</w:t>
      </w:r>
      <w:r>
        <w:t>: In th</w:t>
      </w:r>
      <w:r w:rsidR="00EB5367">
        <w:t>is dropdown select the title of</w:t>
      </w:r>
      <w:r>
        <w:t xml:space="preserve"> the employee.</w:t>
      </w:r>
    </w:p>
    <w:p w:rsidR="00A00D88" w:rsidRPr="00691F0B" w:rsidRDefault="00A00D88" w:rsidP="00A00D88">
      <w:pPr>
        <w:pStyle w:val="ListParagraph"/>
        <w:numPr>
          <w:ilvl w:val="1"/>
          <w:numId w:val="18"/>
        </w:numPr>
        <w:spacing w:after="200" w:line="276" w:lineRule="auto"/>
        <w:contextualSpacing/>
      </w:pPr>
      <w:r w:rsidRPr="00756287">
        <w:rPr>
          <w:b/>
        </w:rPr>
        <w:t>Date of Birth</w:t>
      </w:r>
      <w:r>
        <w:t>: In this f</w:t>
      </w:r>
      <w:r w:rsidR="00EB5367">
        <w:t>ield enter the date of birth of</w:t>
      </w:r>
      <w:r>
        <w:t xml:space="preserve"> the employee.</w:t>
      </w:r>
    </w:p>
    <w:p w:rsidR="00A00D88" w:rsidRPr="00691F0B" w:rsidRDefault="00A00D88" w:rsidP="00A00D88">
      <w:pPr>
        <w:pStyle w:val="ListParagraph"/>
        <w:numPr>
          <w:ilvl w:val="1"/>
          <w:numId w:val="18"/>
        </w:numPr>
        <w:spacing w:after="200" w:line="276" w:lineRule="auto"/>
        <w:contextualSpacing/>
      </w:pPr>
      <w:r w:rsidRPr="00756287">
        <w:rPr>
          <w:b/>
        </w:rPr>
        <w:t>Gender</w:t>
      </w:r>
      <w:r>
        <w:t>: In this dropdown select the gender of the employee.</w:t>
      </w:r>
    </w:p>
    <w:p w:rsidR="00A00D88" w:rsidRPr="00691F0B" w:rsidRDefault="00A00D88" w:rsidP="00A00D88">
      <w:pPr>
        <w:pStyle w:val="ListParagraph"/>
        <w:numPr>
          <w:ilvl w:val="1"/>
          <w:numId w:val="18"/>
        </w:numPr>
        <w:spacing w:after="200" w:line="276" w:lineRule="auto"/>
        <w:contextualSpacing/>
      </w:pPr>
      <w:r w:rsidRPr="00756287">
        <w:rPr>
          <w:b/>
        </w:rPr>
        <w:t>Social Security Number</w:t>
      </w:r>
      <w:r>
        <w:t>: In thi</w:t>
      </w:r>
      <w:r w:rsidR="00EB5367">
        <w:t>s field enter the SSN of</w:t>
      </w:r>
      <w:r>
        <w:t xml:space="preserve"> the employee</w:t>
      </w:r>
    </w:p>
    <w:p w:rsidR="00A00D88" w:rsidRDefault="00A00D88" w:rsidP="00A00D88">
      <w:pPr>
        <w:pStyle w:val="ListParagraph"/>
        <w:numPr>
          <w:ilvl w:val="1"/>
          <w:numId w:val="18"/>
        </w:numPr>
        <w:spacing w:after="200" w:line="276" w:lineRule="auto"/>
        <w:contextualSpacing/>
      </w:pPr>
      <w:r w:rsidRPr="00756287">
        <w:rPr>
          <w:b/>
        </w:rPr>
        <w:t>Employee ID</w:t>
      </w:r>
      <w:r>
        <w:t>: In this</w:t>
      </w:r>
      <w:r w:rsidR="00EB5367">
        <w:t xml:space="preserve"> field enter the employee ID of</w:t>
      </w:r>
      <w:r>
        <w:t xml:space="preserve"> the employee.</w:t>
      </w:r>
    </w:p>
    <w:p w:rsidR="00A00D88" w:rsidRDefault="00A00D88" w:rsidP="00A00D88">
      <w:pPr>
        <w:pStyle w:val="ListParagraph"/>
        <w:numPr>
          <w:ilvl w:val="1"/>
          <w:numId w:val="18"/>
        </w:numPr>
        <w:spacing w:after="200" w:line="276" w:lineRule="auto"/>
        <w:contextualSpacing/>
      </w:pPr>
      <w:r w:rsidRPr="00ED76CD">
        <w:rPr>
          <w:b/>
        </w:rPr>
        <w:t>Receive Email Notification</w:t>
      </w:r>
      <w:r>
        <w:t>: In this dropdown select ‘</w:t>
      </w:r>
      <w:r w:rsidRPr="00ED76CD">
        <w:rPr>
          <w:b/>
        </w:rPr>
        <w:t>Yes</w:t>
      </w:r>
      <w:r>
        <w:t>’ if the employee should receive notifications by email, else select ‘</w:t>
      </w:r>
      <w:r w:rsidRPr="00ED76CD">
        <w:rPr>
          <w:b/>
        </w:rPr>
        <w:t>No</w:t>
      </w:r>
      <w:r>
        <w:t>’.</w:t>
      </w:r>
    </w:p>
    <w:p w:rsidR="00A00D88" w:rsidRPr="00691F0B" w:rsidRDefault="00A00D88" w:rsidP="00A00D88">
      <w:pPr>
        <w:pStyle w:val="ListParagraph"/>
        <w:numPr>
          <w:ilvl w:val="1"/>
          <w:numId w:val="18"/>
        </w:numPr>
        <w:spacing w:after="200" w:line="276" w:lineRule="auto"/>
        <w:contextualSpacing/>
      </w:pPr>
      <w:r w:rsidRPr="00756287">
        <w:rPr>
          <w:b/>
        </w:rPr>
        <w:t>Email Address</w:t>
      </w:r>
      <w:r>
        <w:t>: In this field enter the email address for the employee</w:t>
      </w:r>
    </w:p>
    <w:p w:rsidR="00A00D88" w:rsidRPr="00691F0B" w:rsidRDefault="00A00D88" w:rsidP="00A00D88">
      <w:pPr>
        <w:pStyle w:val="ListParagraph"/>
        <w:numPr>
          <w:ilvl w:val="1"/>
          <w:numId w:val="18"/>
        </w:numPr>
        <w:spacing w:after="200" w:line="276" w:lineRule="auto"/>
        <w:contextualSpacing/>
      </w:pPr>
      <w:r w:rsidRPr="00756287">
        <w:rPr>
          <w:b/>
        </w:rPr>
        <w:t>Street Address1 and Street Address2</w:t>
      </w:r>
      <w:r>
        <w:t>: In these fields enter address for the employee.</w:t>
      </w:r>
    </w:p>
    <w:p w:rsidR="00A00D88" w:rsidRPr="00691F0B" w:rsidRDefault="00A00D88" w:rsidP="00A00D88">
      <w:pPr>
        <w:pStyle w:val="ListParagraph"/>
        <w:numPr>
          <w:ilvl w:val="1"/>
          <w:numId w:val="18"/>
        </w:numPr>
        <w:spacing w:after="200" w:line="276" w:lineRule="auto"/>
        <w:contextualSpacing/>
      </w:pPr>
      <w:r w:rsidRPr="00756287">
        <w:rPr>
          <w:b/>
        </w:rPr>
        <w:t>County</w:t>
      </w:r>
      <w:r>
        <w:t>: In this field enter the county for the employee address.</w:t>
      </w:r>
    </w:p>
    <w:p w:rsidR="00A00D88" w:rsidRPr="00691F0B" w:rsidRDefault="00A00D88" w:rsidP="00A00D88">
      <w:pPr>
        <w:pStyle w:val="ListParagraph"/>
        <w:numPr>
          <w:ilvl w:val="1"/>
          <w:numId w:val="18"/>
        </w:numPr>
        <w:spacing w:after="200" w:line="276" w:lineRule="auto"/>
        <w:contextualSpacing/>
      </w:pPr>
      <w:r w:rsidRPr="00756287">
        <w:rPr>
          <w:b/>
        </w:rPr>
        <w:t>City</w:t>
      </w:r>
      <w:r>
        <w:t>: In this field enter the city for the employee address.</w:t>
      </w:r>
    </w:p>
    <w:p w:rsidR="00A00D88" w:rsidRPr="00691F0B" w:rsidRDefault="00A00D88" w:rsidP="00A00D88">
      <w:pPr>
        <w:pStyle w:val="ListParagraph"/>
        <w:numPr>
          <w:ilvl w:val="1"/>
          <w:numId w:val="18"/>
        </w:numPr>
        <w:spacing w:after="200" w:line="276" w:lineRule="auto"/>
        <w:contextualSpacing/>
      </w:pPr>
      <w:r w:rsidRPr="00756287">
        <w:rPr>
          <w:b/>
        </w:rPr>
        <w:t>Country</w:t>
      </w:r>
      <w:r>
        <w:t>: In this dropdown select the country for the employee address.</w:t>
      </w:r>
    </w:p>
    <w:p w:rsidR="00A00D88" w:rsidRPr="00691F0B" w:rsidRDefault="00A00D88" w:rsidP="00A00D88">
      <w:pPr>
        <w:pStyle w:val="ListParagraph"/>
        <w:numPr>
          <w:ilvl w:val="1"/>
          <w:numId w:val="18"/>
        </w:numPr>
        <w:spacing w:after="200" w:line="276" w:lineRule="auto"/>
        <w:contextualSpacing/>
      </w:pPr>
      <w:r w:rsidRPr="00756287">
        <w:rPr>
          <w:b/>
        </w:rPr>
        <w:t>State</w:t>
      </w:r>
      <w:r>
        <w:t>: In this dropdown select the state for the employee address.</w:t>
      </w:r>
    </w:p>
    <w:p w:rsidR="00A00D88" w:rsidRDefault="00A00D88" w:rsidP="00A00D88">
      <w:pPr>
        <w:pStyle w:val="ListParagraph"/>
        <w:numPr>
          <w:ilvl w:val="1"/>
          <w:numId w:val="18"/>
        </w:numPr>
        <w:spacing w:after="200" w:line="276" w:lineRule="auto"/>
        <w:contextualSpacing/>
      </w:pPr>
      <w:r w:rsidRPr="00756287">
        <w:rPr>
          <w:b/>
        </w:rPr>
        <w:t>Postal Code</w:t>
      </w:r>
      <w:r>
        <w:t>: In this field enter the postal code for the employee address.</w:t>
      </w:r>
    </w:p>
    <w:p w:rsidR="00D85263" w:rsidRPr="00D85263" w:rsidRDefault="00D85263" w:rsidP="00A00D88">
      <w:pPr>
        <w:pStyle w:val="ListParagraph"/>
        <w:numPr>
          <w:ilvl w:val="1"/>
          <w:numId w:val="18"/>
        </w:numPr>
        <w:spacing w:after="200" w:line="276" w:lineRule="auto"/>
        <w:contextualSpacing/>
      </w:pPr>
      <w:r w:rsidRPr="00193837">
        <w:rPr>
          <w:b/>
        </w:rPr>
        <w:t>Date of Employment</w:t>
      </w:r>
      <w:r w:rsidR="00193837" w:rsidRPr="00193837">
        <w:rPr>
          <w:b/>
        </w:rPr>
        <w:t>:</w:t>
      </w:r>
      <w:r w:rsidR="00193837">
        <w:t xml:space="preserve"> In this field enter the date of employment of the employee.</w:t>
      </w:r>
    </w:p>
    <w:p w:rsidR="00A00D88" w:rsidRPr="00ED76CD" w:rsidRDefault="00A00D88" w:rsidP="00A00D88">
      <w:pPr>
        <w:pStyle w:val="ListParagraph"/>
        <w:numPr>
          <w:ilvl w:val="1"/>
          <w:numId w:val="18"/>
        </w:numPr>
        <w:spacing w:after="200" w:line="276" w:lineRule="auto"/>
        <w:contextualSpacing/>
      </w:pPr>
      <w:r w:rsidRPr="00756287">
        <w:rPr>
          <w:b/>
        </w:rPr>
        <w:t>Employee Type</w:t>
      </w:r>
      <w:r>
        <w:t>: In this dropdown select the type of employee.</w:t>
      </w:r>
    </w:p>
    <w:p w:rsidR="00A00D88" w:rsidRPr="00193837" w:rsidRDefault="00A00D88" w:rsidP="00A00D88">
      <w:pPr>
        <w:pStyle w:val="ListParagraph"/>
        <w:numPr>
          <w:ilvl w:val="1"/>
          <w:numId w:val="18"/>
        </w:numPr>
        <w:spacing w:after="200" w:line="276" w:lineRule="auto"/>
        <w:contextualSpacing/>
        <w:rPr>
          <w:b/>
        </w:rPr>
      </w:pPr>
      <w:r w:rsidRPr="00756287">
        <w:rPr>
          <w:b/>
        </w:rPr>
        <w:t>Number of working hours per week</w:t>
      </w:r>
      <w:r>
        <w:rPr>
          <w:b/>
        </w:rPr>
        <w:t xml:space="preserve">: </w:t>
      </w:r>
      <w:r w:rsidRPr="003752D7">
        <w:t>In this field enter the working hours for the employee per week</w:t>
      </w:r>
      <w:r>
        <w:t>.</w:t>
      </w:r>
    </w:p>
    <w:p w:rsidR="00A00D88" w:rsidRPr="00ED76CD" w:rsidRDefault="00A00D88" w:rsidP="00A00D88">
      <w:pPr>
        <w:pStyle w:val="ListParagraph"/>
        <w:numPr>
          <w:ilvl w:val="1"/>
          <w:numId w:val="18"/>
        </w:numPr>
        <w:spacing w:after="200" w:line="276" w:lineRule="auto"/>
        <w:contextualSpacing/>
        <w:rPr>
          <w:b/>
        </w:rPr>
      </w:pPr>
      <w:r w:rsidRPr="00756287">
        <w:rPr>
          <w:b/>
        </w:rPr>
        <w:t>Annual Salary</w:t>
      </w:r>
      <w:r>
        <w:rPr>
          <w:b/>
        </w:rPr>
        <w:t xml:space="preserve">: </w:t>
      </w:r>
      <w:r w:rsidRPr="00756287">
        <w:t xml:space="preserve">In this field enter the annual salary </w:t>
      </w:r>
      <w:r w:rsidR="00193837">
        <w:t>of</w:t>
      </w:r>
      <w:r w:rsidRPr="00756287">
        <w:t xml:space="preserve"> the employee.</w:t>
      </w:r>
    </w:p>
    <w:p w:rsidR="00A00D88" w:rsidRPr="00ED76CD" w:rsidRDefault="00A00D88" w:rsidP="00A00D88">
      <w:pPr>
        <w:pStyle w:val="ListParagraph"/>
        <w:numPr>
          <w:ilvl w:val="1"/>
          <w:numId w:val="18"/>
        </w:numPr>
        <w:spacing w:after="200" w:line="276" w:lineRule="auto"/>
        <w:contextualSpacing/>
        <w:rPr>
          <w:b/>
        </w:rPr>
      </w:pPr>
      <w:r w:rsidRPr="00756287">
        <w:rPr>
          <w:b/>
        </w:rPr>
        <w:t>Benefit Salary</w:t>
      </w:r>
      <w:r>
        <w:rPr>
          <w:b/>
        </w:rPr>
        <w:t xml:space="preserve">: </w:t>
      </w:r>
      <w:r w:rsidRPr="00756287">
        <w:t>In this fi</w:t>
      </w:r>
      <w:r w:rsidR="00193837">
        <w:t>eld enter the benefit salary of</w:t>
      </w:r>
      <w:r w:rsidRPr="00756287">
        <w:t xml:space="preserve"> the employee.</w:t>
      </w:r>
    </w:p>
    <w:p w:rsidR="00D85263" w:rsidRPr="00D85263" w:rsidRDefault="00D85263" w:rsidP="00A00D88">
      <w:pPr>
        <w:pStyle w:val="ListParagraph"/>
        <w:numPr>
          <w:ilvl w:val="1"/>
          <w:numId w:val="18"/>
        </w:numPr>
        <w:spacing w:after="200" w:line="276" w:lineRule="auto"/>
        <w:contextualSpacing/>
        <w:rPr>
          <w:b/>
        </w:rPr>
      </w:pPr>
      <w:r>
        <w:rPr>
          <w:b/>
        </w:rPr>
        <w:t>Job Title</w:t>
      </w:r>
      <w:r w:rsidR="004545E2">
        <w:rPr>
          <w:b/>
        </w:rPr>
        <w:t>:</w:t>
      </w:r>
      <w:r w:rsidR="00193837">
        <w:rPr>
          <w:b/>
        </w:rPr>
        <w:t xml:space="preserve"> </w:t>
      </w:r>
      <w:r w:rsidR="00193837" w:rsidRPr="00193837">
        <w:t xml:space="preserve">In this </w:t>
      </w:r>
      <w:r w:rsidR="00193837">
        <w:t>dropdown select the job title of the employee.</w:t>
      </w:r>
    </w:p>
    <w:p w:rsidR="00A00D88" w:rsidRPr="00ED76CD" w:rsidRDefault="00A00D88" w:rsidP="00A00D88">
      <w:pPr>
        <w:pStyle w:val="ListParagraph"/>
        <w:numPr>
          <w:ilvl w:val="1"/>
          <w:numId w:val="18"/>
        </w:numPr>
        <w:spacing w:after="200" w:line="276" w:lineRule="auto"/>
        <w:contextualSpacing/>
        <w:rPr>
          <w:b/>
        </w:rPr>
      </w:pPr>
      <w:r>
        <w:rPr>
          <w:b/>
        </w:rPr>
        <w:t xml:space="preserve">Payroll Schedule: </w:t>
      </w:r>
      <w:r w:rsidRPr="00756287">
        <w:t>In this dropdown</w:t>
      </w:r>
      <w:r w:rsidR="00193837">
        <w:t xml:space="preserve"> select the payroll schedule of</w:t>
      </w:r>
      <w:r w:rsidRPr="00756287">
        <w:t xml:space="preserve"> the employee.</w:t>
      </w:r>
    </w:p>
    <w:p w:rsidR="00A00D88" w:rsidRDefault="00A00D88" w:rsidP="00A00D88">
      <w:pPr>
        <w:pStyle w:val="ListParagraph"/>
        <w:numPr>
          <w:ilvl w:val="1"/>
          <w:numId w:val="18"/>
        </w:numPr>
        <w:spacing w:after="200" w:line="276" w:lineRule="auto"/>
        <w:contextualSpacing/>
        <w:rPr>
          <w:b/>
        </w:rPr>
      </w:pPr>
      <w:r w:rsidRPr="00691F0B">
        <w:rPr>
          <w:b/>
          <w:highlight w:val="yellow"/>
        </w:rPr>
        <w:t>Effective Date</w:t>
      </w:r>
      <w:r>
        <w:rPr>
          <w:b/>
        </w:rPr>
        <w:t xml:space="preserve">: </w:t>
      </w:r>
    </w:p>
    <w:p w:rsidR="00A00D88" w:rsidRDefault="00A00D88" w:rsidP="00A00D88">
      <w:pPr>
        <w:pStyle w:val="ListParagraph"/>
        <w:ind w:left="936"/>
      </w:pPr>
    </w:p>
    <w:p w:rsidR="00A00D88" w:rsidRDefault="00A00D88" w:rsidP="00A00D88">
      <w:pPr>
        <w:pStyle w:val="ListParagraph"/>
        <w:numPr>
          <w:ilvl w:val="0"/>
          <w:numId w:val="18"/>
        </w:numPr>
        <w:spacing w:after="200" w:line="276" w:lineRule="auto"/>
        <w:contextualSpacing/>
      </w:pPr>
      <w:r w:rsidRPr="00392D19">
        <w:t xml:space="preserve">Once </w:t>
      </w:r>
      <w:r>
        <w:t>all the details are filled, click on the ‘</w:t>
      </w:r>
      <w:r w:rsidRPr="00691F0B">
        <w:rPr>
          <w:b/>
        </w:rPr>
        <w:t>Save</w:t>
      </w:r>
      <w:r>
        <w:t>’ button shown at the end of the form.</w:t>
      </w:r>
    </w:p>
    <w:p w:rsidR="00A00D88" w:rsidRDefault="00A00D88" w:rsidP="00A00D88">
      <w:pPr>
        <w:pStyle w:val="ListParagraph"/>
        <w:numPr>
          <w:ilvl w:val="0"/>
          <w:numId w:val="18"/>
        </w:numPr>
        <w:spacing w:after="200" w:line="276" w:lineRule="auto"/>
        <w:contextualSpacing/>
      </w:pPr>
      <w:r>
        <w:t>A popup (</w:t>
      </w:r>
      <w:r w:rsidR="009D2558">
        <w:fldChar w:fldCharType="begin"/>
      </w:r>
      <w:r>
        <w:instrText xml:space="preserve"> REF _Ref445452761 \h </w:instrText>
      </w:r>
      <w:r w:rsidR="009D2558">
        <w:fldChar w:fldCharType="separate"/>
      </w:r>
      <w:r w:rsidR="007E195B">
        <w:t xml:space="preserve">Figure </w:t>
      </w:r>
      <w:r w:rsidR="007E195B">
        <w:rPr>
          <w:noProof/>
        </w:rPr>
        <w:t>5</w:t>
      </w:r>
      <w:r w:rsidR="009D2558">
        <w:fldChar w:fldCharType="end"/>
      </w:r>
      <w:r>
        <w:t>) indicating successful creation of employee will be shown.</w:t>
      </w:r>
    </w:p>
    <w:p w:rsidR="00A00D88" w:rsidRDefault="00A00D88" w:rsidP="00A00D88">
      <w:pPr>
        <w:pStyle w:val="ListParagraph"/>
        <w:ind w:left="936"/>
      </w:pPr>
    </w:p>
    <w:p w:rsidR="00A00D88" w:rsidRDefault="00A00D88" w:rsidP="00A00D88">
      <w:pPr>
        <w:pStyle w:val="ListParagraph"/>
        <w:keepNext/>
        <w:ind w:left="1656"/>
        <w:jc w:val="center"/>
      </w:pPr>
      <w:r w:rsidRPr="00691F0B">
        <w:rPr>
          <w:noProof/>
        </w:rPr>
        <w:lastRenderedPageBreak/>
        <w:drawing>
          <wp:inline distT="0" distB="0" distL="0" distR="0">
            <wp:extent cx="2395105" cy="1756410"/>
            <wp:effectExtent l="19050" t="19050" r="24245" b="15240"/>
            <wp:docPr id="91" name="Picture 151" descr="Add Employee Popu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d Employee Popup.png"/>
                    <pic:cNvPicPr/>
                  </pic:nvPicPr>
                  <pic:blipFill>
                    <a:blip r:embed="rId17" cstate="print"/>
                    <a:srcRect l="36814" t="24713" r="38966" b="43678"/>
                    <a:stretch>
                      <a:fillRect/>
                    </a:stretch>
                  </pic:blipFill>
                  <pic:spPr>
                    <a:xfrm>
                      <a:off x="0" y="0"/>
                      <a:ext cx="2402484" cy="1761821"/>
                    </a:xfrm>
                    <a:prstGeom prst="rect">
                      <a:avLst/>
                    </a:prstGeom>
                    <a:ln>
                      <a:solidFill>
                        <a:schemeClr val="tx1"/>
                      </a:solidFill>
                    </a:ln>
                  </pic:spPr>
                </pic:pic>
              </a:graphicData>
            </a:graphic>
          </wp:inline>
        </w:drawing>
      </w:r>
    </w:p>
    <w:p w:rsidR="00EB5367" w:rsidRDefault="00EB5367" w:rsidP="00A00D88">
      <w:pPr>
        <w:pStyle w:val="ListParagraph"/>
        <w:keepNext/>
        <w:ind w:left="1656"/>
        <w:jc w:val="center"/>
      </w:pPr>
    </w:p>
    <w:p w:rsidR="00A00D88" w:rsidRDefault="00A00D88" w:rsidP="00A00D88">
      <w:pPr>
        <w:pStyle w:val="Caption"/>
        <w:ind w:left="1656"/>
        <w:jc w:val="center"/>
      </w:pPr>
      <w:bookmarkStart w:id="13" w:name="_Ref445452761"/>
      <w:bookmarkStart w:id="14" w:name="_Toc447698815"/>
      <w:r>
        <w:t xml:space="preserve">Figure </w:t>
      </w:r>
      <w:fldSimple w:instr=" SEQ Figure \* ARABIC ">
        <w:r w:rsidR="007E195B">
          <w:rPr>
            <w:noProof/>
          </w:rPr>
          <w:t>5</w:t>
        </w:r>
      </w:fldSimple>
      <w:bookmarkEnd w:id="13"/>
      <w:r>
        <w:t>: Popup Shown on Successfully Adding Employee</w:t>
      </w:r>
      <w:bookmarkEnd w:id="14"/>
    </w:p>
    <w:p w:rsidR="00B04259" w:rsidRDefault="00474583" w:rsidP="00453A25">
      <w:pPr>
        <w:pStyle w:val="ListParagraph"/>
        <w:numPr>
          <w:ilvl w:val="0"/>
          <w:numId w:val="18"/>
        </w:numPr>
      </w:pPr>
      <w:r>
        <w:t>The employee would receive</w:t>
      </w:r>
      <w:r>
        <w:rPr>
          <w:rStyle w:val="FootnoteReference"/>
        </w:rPr>
        <w:footnoteReference w:id="1"/>
      </w:r>
      <w:r>
        <w:t xml:space="preserve"> an email having the u</w:t>
      </w:r>
      <w:r w:rsidR="0067333D">
        <w:t xml:space="preserve">sername and password. </w:t>
      </w:r>
      <w:r>
        <w:t>Using these credentials employee can login to the platform.</w:t>
      </w:r>
    </w:p>
    <w:p w:rsidR="0067333D" w:rsidRPr="0067333D" w:rsidRDefault="0067333D" w:rsidP="0067333D">
      <w:pPr>
        <w:pStyle w:val="ListParagraph"/>
        <w:ind w:left="936"/>
      </w:pPr>
    </w:p>
    <w:p w:rsidR="00FD3CA2" w:rsidRDefault="00FD3CA2" w:rsidP="00D23EB2">
      <w:pPr>
        <w:pStyle w:val="Heading1"/>
      </w:pPr>
      <w:bookmarkStart w:id="15" w:name="_Toc456953050"/>
      <w:r>
        <w:t>Taking Tour</w:t>
      </w:r>
      <w:bookmarkEnd w:id="15"/>
    </w:p>
    <w:p w:rsidR="00FD3CA2" w:rsidRDefault="00FD3CA2" w:rsidP="00FD3CA2">
      <w:pPr>
        <w:spacing w:after="0"/>
        <w:ind w:left="432"/>
      </w:pPr>
    </w:p>
    <w:p w:rsidR="00FD3CA2" w:rsidRDefault="00FD3CA2" w:rsidP="00FD3CA2">
      <w:pPr>
        <w:ind w:left="432"/>
      </w:pPr>
      <w:r>
        <w:t xml:space="preserve">MATT Construction has 2 tours for the new hires. These tours are – </w:t>
      </w:r>
      <w:r w:rsidR="003F02EC">
        <w:t>‘</w:t>
      </w:r>
      <w:r w:rsidR="003F02EC" w:rsidRPr="003F02EC">
        <w:rPr>
          <w:b/>
        </w:rPr>
        <w:t>MATT Construction PreBoard</w:t>
      </w:r>
      <w:r w:rsidR="003F02EC">
        <w:rPr>
          <w:b/>
        </w:rPr>
        <w:t xml:space="preserve">’ </w:t>
      </w:r>
      <w:r w:rsidR="003F02EC" w:rsidRPr="003F02EC">
        <w:t xml:space="preserve">and </w:t>
      </w:r>
      <w:r w:rsidR="003F02EC">
        <w:t>‘</w:t>
      </w:r>
      <w:r w:rsidRPr="003F02EC">
        <w:rPr>
          <w:b/>
        </w:rPr>
        <w:t>MATT Construction OnBoard Tour</w:t>
      </w:r>
      <w:r w:rsidR="003F02EC">
        <w:t>’</w:t>
      </w:r>
      <w:r>
        <w:t xml:space="preserve">. </w:t>
      </w:r>
      <w:r w:rsidR="00D804B0">
        <w:t>T</w:t>
      </w:r>
      <w:r w:rsidR="003F02EC">
        <w:t>he new hire</w:t>
      </w:r>
      <w:r>
        <w:t xml:space="preserve"> would be first asked to take the ‘</w:t>
      </w:r>
      <w:r w:rsidRPr="00FD3CA2">
        <w:rPr>
          <w:b/>
        </w:rPr>
        <w:t>MATT Construction PreBoard</w:t>
      </w:r>
      <w:r>
        <w:t xml:space="preserve">’ tour </w:t>
      </w:r>
      <w:r w:rsidR="00D804B0">
        <w:t>.</w:t>
      </w:r>
      <w:r w:rsidR="003F02EC">
        <w:t>The steps i</w:t>
      </w:r>
      <w:r w:rsidR="00D804B0">
        <w:t>n this tour are listed here.</w:t>
      </w:r>
      <w:r w:rsidR="003F02EC">
        <w:t xml:space="preserve"> </w:t>
      </w:r>
    </w:p>
    <w:p w:rsidR="00473812" w:rsidRPr="003F02EC" w:rsidRDefault="00473812" w:rsidP="00473812">
      <w:pPr>
        <w:pStyle w:val="ListParagraph"/>
        <w:ind w:left="1152"/>
      </w:pPr>
    </w:p>
    <w:p w:rsidR="003F02EC" w:rsidRDefault="003F02EC" w:rsidP="00D804B0">
      <w:pPr>
        <w:pStyle w:val="ListParagraph"/>
        <w:numPr>
          <w:ilvl w:val="0"/>
          <w:numId w:val="20"/>
        </w:numPr>
      </w:pPr>
      <w:r>
        <w:t>Welcome To MATT</w:t>
      </w:r>
    </w:p>
    <w:p w:rsidR="003F02EC" w:rsidRDefault="003F02EC" w:rsidP="00D804B0">
      <w:pPr>
        <w:pStyle w:val="ListParagraph"/>
        <w:numPr>
          <w:ilvl w:val="0"/>
          <w:numId w:val="20"/>
        </w:numPr>
      </w:pPr>
      <w:r>
        <w:t>Begin PreBoard</w:t>
      </w:r>
    </w:p>
    <w:p w:rsidR="003F02EC" w:rsidRDefault="003F02EC" w:rsidP="00D804B0">
      <w:pPr>
        <w:pStyle w:val="ListParagraph"/>
        <w:numPr>
          <w:ilvl w:val="0"/>
          <w:numId w:val="20"/>
        </w:numPr>
      </w:pPr>
      <w:r>
        <w:t>Demographics</w:t>
      </w:r>
    </w:p>
    <w:p w:rsidR="003F02EC" w:rsidRDefault="003F02EC" w:rsidP="00D804B0">
      <w:pPr>
        <w:pStyle w:val="ListParagraph"/>
        <w:numPr>
          <w:ilvl w:val="0"/>
          <w:numId w:val="20"/>
        </w:numPr>
      </w:pPr>
      <w:r>
        <w:t>Questionnaire</w:t>
      </w:r>
    </w:p>
    <w:p w:rsidR="003F02EC" w:rsidRPr="00D804B0" w:rsidRDefault="003F02EC" w:rsidP="00D804B0">
      <w:pPr>
        <w:pStyle w:val="ListParagraph"/>
        <w:numPr>
          <w:ilvl w:val="0"/>
          <w:numId w:val="20"/>
        </w:numPr>
        <w:rPr>
          <w:b/>
          <w:u w:val="single"/>
        </w:rPr>
      </w:pPr>
      <w:r w:rsidRPr="00D804B0">
        <w:rPr>
          <w:b/>
          <w:u w:val="single"/>
        </w:rPr>
        <w:t>I-9 Verification</w:t>
      </w:r>
      <w:r w:rsidR="00D804B0" w:rsidRPr="00D804B0">
        <w:rPr>
          <w:b/>
          <w:u w:val="single"/>
        </w:rPr>
        <w:t xml:space="preserve">:  </w:t>
      </w:r>
      <w:r w:rsidR="00783FD6">
        <w:rPr>
          <w:b/>
        </w:rPr>
        <w:t>The form in this step must be completed by the employee no later than the first day of employment.</w:t>
      </w:r>
    </w:p>
    <w:p w:rsidR="003F02EC" w:rsidRDefault="003F02EC" w:rsidP="00D804B0">
      <w:pPr>
        <w:pStyle w:val="ListParagraph"/>
        <w:numPr>
          <w:ilvl w:val="0"/>
          <w:numId w:val="20"/>
        </w:numPr>
      </w:pPr>
      <w:r>
        <w:t>W4</w:t>
      </w:r>
    </w:p>
    <w:p w:rsidR="003F02EC" w:rsidRDefault="003F02EC" w:rsidP="00D804B0">
      <w:pPr>
        <w:pStyle w:val="ListParagraph"/>
        <w:numPr>
          <w:ilvl w:val="0"/>
          <w:numId w:val="20"/>
        </w:numPr>
      </w:pPr>
      <w:r>
        <w:t>Notice To Employee from DLSE-NTE</w:t>
      </w:r>
    </w:p>
    <w:p w:rsidR="003F02EC" w:rsidRDefault="003F02EC" w:rsidP="00D804B0">
      <w:pPr>
        <w:pStyle w:val="ListParagraph"/>
        <w:numPr>
          <w:ilvl w:val="0"/>
          <w:numId w:val="20"/>
        </w:numPr>
      </w:pPr>
      <w:r>
        <w:t>Direct Deposit Info Only</w:t>
      </w:r>
    </w:p>
    <w:p w:rsidR="003F02EC" w:rsidRDefault="003F02EC" w:rsidP="00D804B0">
      <w:pPr>
        <w:pStyle w:val="ListParagraph"/>
        <w:numPr>
          <w:ilvl w:val="0"/>
          <w:numId w:val="20"/>
        </w:numPr>
      </w:pPr>
      <w:r>
        <w:t>Safety Packet Orientation</w:t>
      </w:r>
    </w:p>
    <w:p w:rsidR="003F02EC" w:rsidRDefault="003F02EC" w:rsidP="00D804B0">
      <w:pPr>
        <w:pStyle w:val="ListParagraph"/>
        <w:numPr>
          <w:ilvl w:val="0"/>
          <w:numId w:val="20"/>
        </w:numPr>
      </w:pPr>
      <w:r>
        <w:t>Drug and Alcohol Policy</w:t>
      </w:r>
    </w:p>
    <w:p w:rsidR="003F02EC" w:rsidRDefault="003F02EC" w:rsidP="00D804B0">
      <w:pPr>
        <w:pStyle w:val="ListParagraph"/>
        <w:numPr>
          <w:ilvl w:val="0"/>
          <w:numId w:val="20"/>
        </w:numPr>
      </w:pPr>
      <w:r>
        <w:t>Mobile Device Policy</w:t>
      </w:r>
    </w:p>
    <w:p w:rsidR="003F02EC" w:rsidRDefault="003F02EC" w:rsidP="00D804B0">
      <w:pPr>
        <w:pStyle w:val="ListParagraph"/>
        <w:numPr>
          <w:ilvl w:val="0"/>
          <w:numId w:val="20"/>
        </w:numPr>
      </w:pPr>
      <w:r>
        <w:t>Cell Phone Order</w:t>
      </w:r>
    </w:p>
    <w:p w:rsidR="003F02EC" w:rsidRDefault="003F02EC" w:rsidP="00D804B0">
      <w:pPr>
        <w:pStyle w:val="ListParagraph"/>
        <w:numPr>
          <w:ilvl w:val="0"/>
          <w:numId w:val="20"/>
        </w:numPr>
      </w:pPr>
      <w:r>
        <w:t>Business Card Order</w:t>
      </w:r>
    </w:p>
    <w:p w:rsidR="003F02EC" w:rsidRDefault="003F02EC" w:rsidP="00D804B0">
      <w:pPr>
        <w:pStyle w:val="ListParagraph"/>
        <w:numPr>
          <w:ilvl w:val="0"/>
          <w:numId w:val="20"/>
        </w:numPr>
      </w:pPr>
      <w:r>
        <w:t>Benefits Overview</w:t>
      </w:r>
    </w:p>
    <w:p w:rsidR="00D804B0" w:rsidRDefault="003F02EC" w:rsidP="00D804B0">
      <w:pPr>
        <w:pStyle w:val="ListParagraph"/>
        <w:numPr>
          <w:ilvl w:val="0"/>
          <w:numId w:val="20"/>
        </w:numPr>
      </w:pPr>
      <w:r>
        <w:t>PreBoard Complete</w:t>
      </w:r>
    </w:p>
    <w:p w:rsidR="00D804B0" w:rsidRDefault="00D804B0" w:rsidP="0018550A">
      <w:pPr>
        <w:spacing w:after="0"/>
        <w:ind w:left="720"/>
      </w:pPr>
    </w:p>
    <w:p w:rsidR="003F02EC" w:rsidRPr="003F02EC" w:rsidRDefault="00D804B0" w:rsidP="00C40412">
      <w:pPr>
        <w:ind w:left="450"/>
      </w:pPr>
      <w:r>
        <w:t>Once this tour is completed</w:t>
      </w:r>
      <w:r w:rsidR="0018550A">
        <w:t>,</w:t>
      </w:r>
      <w:r>
        <w:t xml:space="preserve"> the employee will be asked to take the ‘</w:t>
      </w:r>
      <w:r w:rsidRPr="00D804B0">
        <w:rPr>
          <w:b/>
        </w:rPr>
        <w:t>MATT Construction OnBoard Tour’</w:t>
      </w:r>
      <w:r>
        <w:t>. The steps in this tour are listed here.</w:t>
      </w:r>
    </w:p>
    <w:p w:rsidR="003F02EC" w:rsidRPr="003F02EC" w:rsidRDefault="003F02EC" w:rsidP="003F02EC">
      <w:pPr>
        <w:pStyle w:val="ListParagraph"/>
        <w:ind w:left="1152"/>
      </w:pPr>
    </w:p>
    <w:p w:rsidR="003F02EC" w:rsidRDefault="003F02EC" w:rsidP="00D804B0">
      <w:pPr>
        <w:pStyle w:val="ListParagraph"/>
        <w:numPr>
          <w:ilvl w:val="0"/>
          <w:numId w:val="23"/>
        </w:numPr>
      </w:pPr>
      <w:r>
        <w:t>OnBoard Overview</w:t>
      </w:r>
    </w:p>
    <w:p w:rsidR="003F02EC" w:rsidRDefault="003F02EC" w:rsidP="00D804B0">
      <w:pPr>
        <w:pStyle w:val="ListParagraph"/>
        <w:numPr>
          <w:ilvl w:val="0"/>
          <w:numId w:val="23"/>
        </w:numPr>
      </w:pPr>
      <w:r>
        <w:t>Introduction to Our MATT Culture</w:t>
      </w:r>
    </w:p>
    <w:p w:rsidR="003F02EC" w:rsidRDefault="003F02EC" w:rsidP="00D804B0">
      <w:pPr>
        <w:pStyle w:val="ListParagraph"/>
        <w:numPr>
          <w:ilvl w:val="0"/>
          <w:numId w:val="23"/>
        </w:numPr>
      </w:pPr>
      <w:r>
        <w:t>MATT Culture Video</w:t>
      </w:r>
    </w:p>
    <w:p w:rsidR="003F02EC" w:rsidRDefault="003F02EC" w:rsidP="00D804B0">
      <w:pPr>
        <w:pStyle w:val="ListParagraph"/>
        <w:numPr>
          <w:ilvl w:val="0"/>
          <w:numId w:val="23"/>
        </w:numPr>
      </w:pPr>
      <w:r>
        <w:t>MATT Video Debrief</w:t>
      </w:r>
    </w:p>
    <w:p w:rsidR="003F02EC" w:rsidRDefault="003F02EC" w:rsidP="00D804B0">
      <w:pPr>
        <w:pStyle w:val="ListParagraph"/>
        <w:numPr>
          <w:ilvl w:val="0"/>
          <w:numId w:val="23"/>
        </w:numPr>
      </w:pPr>
      <w:r>
        <w:t>Building Your Career at MATT</w:t>
      </w:r>
    </w:p>
    <w:p w:rsidR="003F02EC" w:rsidRDefault="003F02EC" w:rsidP="00D804B0">
      <w:pPr>
        <w:pStyle w:val="ListParagraph"/>
        <w:numPr>
          <w:ilvl w:val="0"/>
          <w:numId w:val="23"/>
        </w:numPr>
      </w:pPr>
      <w:r>
        <w:t>What To Expect</w:t>
      </w:r>
    </w:p>
    <w:p w:rsidR="003F02EC" w:rsidRDefault="003F02EC" w:rsidP="00D804B0">
      <w:pPr>
        <w:pStyle w:val="ListParagraph"/>
        <w:numPr>
          <w:ilvl w:val="0"/>
          <w:numId w:val="23"/>
        </w:numPr>
      </w:pPr>
      <w:r>
        <w:t>30-60-90 Day Check-In-Process</w:t>
      </w:r>
    </w:p>
    <w:p w:rsidR="003F02EC" w:rsidRDefault="003F02EC" w:rsidP="00D804B0">
      <w:pPr>
        <w:pStyle w:val="ListParagraph"/>
        <w:numPr>
          <w:ilvl w:val="0"/>
          <w:numId w:val="23"/>
        </w:numPr>
      </w:pPr>
      <w:r>
        <w:t>Our Performance Development Process</w:t>
      </w:r>
    </w:p>
    <w:p w:rsidR="003F02EC" w:rsidRDefault="003F02EC" w:rsidP="00D804B0">
      <w:pPr>
        <w:pStyle w:val="ListParagraph"/>
        <w:numPr>
          <w:ilvl w:val="0"/>
          <w:numId w:val="23"/>
        </w:numPr>
      </w:pPr>
      <w:r>
        <w:t>Training and Development</w:t>
      </w:r>
    </w:p>
    <w:p w:rsidR="003F02EC" w:rsidRDefault="003F02EC" w:rsidP="00D804B0">
      <w:pPr>
        <w:pStyle w:val="ListParagraph"/>
        <w:numPr>
          <w:ilvl w:val="0"/>
          <w:numId w:val="23"/>
        </w:numPr>
      </w:pPr>
      <w:r>
        <w:t>Materials and Resources</w:t>
      </w:r>
    </w:p>
    <w:p w:rsidR="000F494C" w:rsidRDefault="003F02EC" w:rsidP="00D804B0">
      <w:pPr>
        <w:pStyle w:val="ListParagraph"/>
        <w:numPr>
          <w:ilvl w:val="0"/>
          <w:numId w:val="23"/>
        </w:numPr>
      </w:pPr>
      <w:r>
        <w:t>Thank You</w:t>
      </w:r>
    </w:p>
    <w:p w:rsidR="00D804B0" w:rsidRDefault="00D804B0" w:rsidP="003F02EC">
      <w:pPr>
        <w:spacing w:after="0"/>
        <w:ind w:left="432"/>
      </w:pPr>
    </w:p>
    <w:p w:rsidR="00C40412" w:rsidRDefault="0018550A" w:rsidP="003F02EC">
      <w:pPr>
        <w:spacing w:after="0"/>
        <w:ind w:left="432"/>
      </w:pPr>
      <w:r>
        <w:t>Among the steps listed for the tours, in some of these</w:t>
      </w:r>
      <w:r w:rsidR="00C40412">
        <w:t xml:space="preserve"> employee just needs to view the information provided (e.g.  Welcome To MATT, OnBoard Overview) whereas in other steps em</w:t>
      </w:r>
      <w:r>
        <w:t>ployee is required to enter information</w:t>
      </w:r>
      <w:r w:rsidR="00C40412">
        <w:t xml:space="preserve"> (e.g. Demographics, W-4, and Safety Packet Orientation)</w:t>
      </w:r>
      <w:r>
        <w:t xml:space="preserve"> to complete the step</w:t>
      </w:r>
      <w:r w:rsidR="00C40412">
        <w:t>.</w:t>
      </w:r>
    </w:p>
    <w:p w:rsidR="00C40412" w:rsidRDefault="00C40412" w:rsidP="003F02EC">
      <w:pPr>
        <w:spacing w:after="0"/>
        <w:ind w:left="432"/>
      </w:pPr>
      <w:r>
        <w:t xml:space="preserve"> </w:t>
      </w:r>
    </w:p>
    <w:p w:rsidR="0018550A" w:rsidRDefault="00C40412" w:rsidP="003F02EC">
      <w:pPr>
        <w:spacing w:after="0"/>
        <w:ind w:left="432"/>
      </w:pPr>
      <w:r>
        <w:t>For steps in which employee is required to input information the employer would receive</w:t>
      </w:r>
      <w:r>
        <w:rPr>
          <w:rStyle w:val="FootnoteReference"/>
        </w:rPr>
        <w:footnoteReference w:id="2"/>
      </w:r>
      <w:r>
        <w:t xml:space="preserve"> an email notification once the step is completed by the employee.</w:t>
      </w:r>
      <w:r w:rsidR="00560E6E">
        <w:t xml:space="preserve"> The list of such steps for each tour is</w:t>
      </w:r>
      <w:r w:rsidR="0018550A">
        <w:t xml:space="preserve"> given below.</w:t>
      </w:r>
    </w:p>
    <w:p w:rsidR="00560E6E" w:rsidRDefault="00560E6E" w:rsidP="003F02EC">
      <w:pPr>
        <w:spacing w:after="0"/>
        <w:ind w:left="432"/>
        <w:rPr>
          <w:b/>
        </w:rPr>
      </w:pPr>
    </w:p>
    <w:p w:rsidR="00560E6E" w:rsidRDefault="0018550A" w:rsidP="003F02EC">
      <w:pPr>
        <w:spacing w:after="0"/>
        <w:ind w:left="432"/>
      </w:pPr>
      <w:r w:rsidRPr="00560E6E">
        <w:rPr>
          <w:b/>
        </w:rPr>
        <w:t>MATT Construction PreBoard Tour:</w:t>
      </w:r>
      <w:r>
        <w:t xml:space="preserve"> Demographics, Questionnaire,W-4, </w:t>
      </w:r>
      <w:r w:rsidRPr="008C2BFF">
        <w:rPr>
          <w:color w:val="FF0000"/>
        </w:rPr>
        <w:t>I-9 Verification</w:t>
      </w:r>
      <w:r w:rsidR="008C2BFF">
        <w:rPr>
          <w:rStyle w:val="FootnoteReference"/>
        </w:rPr>
        <w:footnoteReference w:id="3"/>
      </w:r>
      <w:r>
        <w:t xml:space="preserve">, </w:t>
      </w:r>
      <w:r w:rsidRPr="0018550A">
        <w:t>Notice To Employee from DLSE-NTE</w:t>
      </w:r>
      <w:r>
        <w:t xml:space="preserve">, </w:t>
      </w:r>
      <w:r w:rsidRPr="0018550A">
        <w:t>Safety Packet Orie</w:t>
      </w:r>
      <w:r w:rsidR="00560E6E">
        <w:t>n</w:t>
      </w:r>
      <w:r w:rsidRPr="0018550A">
        <w:t>tation</w:t>
      </w:r>
      <w:r>
        <w:t xml:space="preserve">, </w:t>
      </w:r>
      <w:r w:rsidRPr="0018550A">
        <w:t>Drug and Alcohol Policy</w:t>
      </w:r>
      <w:r>
        <w:t xml:space="preserve">, </w:t>
      </w:r>
      <w:r w:rsidRPr="0018550A">
        <w:t>Mobile Device Policy</w:t>
      </w:r>
      <w:r>
        <w:t xml:space="preserve">, </w:t>
      </w:r>
      <w:r w:rsidRPr="0018550A">
        <w:t>Cell Phone Order</w:t>
      </w:r>
      <w:r>
        <w:t xml:space="preserve"> and </w:t>
      </w:r>
      <w:r w:rsidRPr="0018550A">
        <w:t>Business Card Order</w:t>
      </w:r>
      <w:r>
        <w:t>.</w:t>
      </w:r>
    </w:p>
    <w:p w:rsidR="0018550A" w:rsidRDefault="0018550A" w:rsidP="003F02EC">
      <w:pPr>
        <w:spacing w:after="0"/>
        <w:ind w:left="432"/>
      </w:pPr>
      <w:r>
        <w:t xml:space="preserve">   </w:t>
      </w:r>
    </w:p>
    <w:p w:rsidR="0018550A" w:rsidRDefault="0018550A" w:rsidP="003F02EC">
      <w:pPr>
        <w:spacing w:after="0"/>
        <w:ind w:left="432"/>
      </w:pPr>
      <w:r w:rsidRPr="00560E6E">
        <w:rPr>
          <w:b/>
        </w:rPr>
        <w:t>MATT OnBoard PreBoard Tour</w:t>
      </w:r>
      <w:r>
        <w:t xml:space="preserve">: </w:t>
      </w:r>
      <w:r w:rsidRPr="00560E6E">
        <w:t>No Such step exists</w:t>
      </w:r>
    </w:p>
    <w:p w:rsidR="000C6C93" w:rsidRDefault="000C6C93" w:rsidP="003F02EC">
      <w:pPr>
        <w:spacing w:after="0"/>
        <w:ind w:left="432"/>
      </w:pPr>
    </w:p>
    <w:p w:rsidR="0018550A" w:rsidRPr="000C6C93" w:rsidRDefault="00C40412" w:rsidP="003F02EC">
      <w:pPr>
        <w:spacing w:after="0"/>
        <w:ind w:left="432"/>
      </w:pPr>
      <w:r w:rsidRPr="000C6C93">
        <w:t xml:space="preserve"> Additionally employer would receive an email notification</w:t>
      </w:r>
      <w:r w:rsidR="0041043F">
        <w:t xml:space="preserve"> on the completion of each tour by the employee.</w:t>
      </w:r>
    </w:p>
    <w:p w:rsidR="00C40412" w:rsidRPr="000F494C" w:rsidRDefault="00C40412" w:rsidP="003F02EC">
      <w:pPr>
        <w:spacing w:after="0"/>
        <w:ind w:left="432"/>
      </w:pPr>
      <w:r>
        <w:t xml:space="preserve"> </w:t>
      </w:r>
    </w:p>
    <w:p w:rsidR="00A849B1" w:rsidRDefault="007A4D07" w:rsidP="00A849B1">
      <w:pPr>
        <w:pStyle w:val="Heading1"/>
      </w:pPr>
      <w:bookmarkStart w:id="16" w:name="_Toc456953051"/>
      <w:r>
        <w:t>I9</w:t>
      </w:r>
      <w:bookmarkEnd w:id="6"/>
      <w:r w:rsidR="00F271A6">
        <w:t xml:space="preserve"> Form Completion and Submission</w:t>
      </w:r>
      <w:bookmarkEnd w:id="16"/>
    </w:p>
    <w:p w:rsidR="00374AFA" w:rsidRDefault="00374AFA" w:rsidP="00374AFA">
      <w:pPr>
        <w:spacing w:after="0"/>
        <w:ind w:left="432"/>
      </w:pPr>
    </w:p>
    <w:p w:rsidR="00374AFA" w:rsidRPr="00374AFA" w:rsidRDefault="001354B1" w:rsidP="00374AFA">
      <w:pPr>
        <w:ind w:left="432"/>
      </w:pPr>
      <w:r>
        <w:lastRenderedPageBreak/>
        <w:t xml:space="preserve">Employers or their authorized representatives are required to </w:t>
      </w:r>
      <w:r w:rsidRPr="0067333D">
        <w:rPr>
          <w:b/>
          <w:u w:val="single"/>
        </w:rPr>
        <w:t xml:space="preserve">complete and submit section 2 of the I-9 form within 3 business days </w:t>
      </w:r>
      <w:r>
        <w:t xml:space="preserve">of the employee’s first day of employment. The process for this is described in section </w:t>
      </w:r>
      <w:r w:rsidR="009D2558">
        <w:fldChar w:fldCharType="begin"/>
      </w:r>
      <w:r>
        <w:instrText xml:space="preserve"> REF _Ref456882098 \r \h </w:instrText>
      </w:r>
      <w:r w:rsidR="009D2558">
        <w:fldChar w:fldCharType="separate"/>
      </w:r>
      <w:r w:rsidR="007E195B">
        <w:t>4.1</w:t>
      </w:r>
      <w:r w:rsidR="009D2558">
        <w:fldChar w:fldCharType="end"/>
      </w:r>
      <w:r>
        <w:t xml:space="preserve"> and </w:t>
      </w:r>
      <w:r w:rsidR="009D2558">
        <w:fldChar w:fldCharType="begin"/>
      </w:r>
      <w:r>
        <w:instrText xml:space="preserve"> REF _Ref456882100 \r \h </w:instrText>
      </w:r>
      <w:r w:rsidR="009D2558">
        <w:fldChar w:fldCharType="separate"/>
      </w:r>
      <w:r w:rsidR="007E195B">
        <w:t>4.2</w:t>
      </w:r>
      <w:r w:rsidR="009D2558">
        <w:fldChar w:fldCharType="end"/>
      </w:r>
      <w:r w:rsidR="000F43FF">
        <w:t>.</w:t>
      </w:r>
    </w:p>
    <w:p w:rsidR="00F271A6" w:rsidRDefault="00F271A6" w:rsidP="00F271A6">
      <w:pPr>
        <w:pStyle w:val="Heading2"/>
      </w:pPr>
      <w:bookmarkStart w:id="17" w:name="_Ref456882098"/>
      <w:bookmarkStart w:id="18" w:name="_Toc456953052"/>
      <w:r>
        <w:t>Form Completion</w:t>
      </w:r>
      <w:bookmarkEnd w:id="17"/>
      <w:bookmarkEnd w:id="18"/>
    </w:p>
    <w:p w:rsidR="00C9020A" w:rsidRDefault="00C9020A" w:rsidP="00C9020A">
      <w:pPr>
        <w:spacing w:after="0"/>
        <w:ind w:left="576"/>
      </w:pPr>
    </w:p>
    <w:p w:rsidR="00E31C7F" w:rsidRPr="00E31C7F" w:rsidRDefault="00C9020A" w:rsidP="00C9020A">
      <w:pPr>
        <w:ind w:left="576"/>
      </w:pPr>
      <w:r>
        <w:t>Please follow the below steps to complete section 2 of the I-9 form.</w:t>
      </w:r>
    </w:p>
    <w:p w:rsidR="002B584E" w:rsidRDefault="00C9020A" w:rsidP="002B584E">
      <w:pPr>
        <w:pStyle w:val="ListParagraph"/>
        <w:numPr>
          <w:ilvl w:val="0"/>
          <w:numId w:val="14"/>
        </w:numPr>
        <w:tabs>
          <w:tab w:val="left" w:pos="4500"/>
        </w:tabs>
      </w:pPr>
      <w:r>
        <w:t>S</w:t>
      </w:r>
      <w:r w:rsidR="001A75D5">
        <w:t>elect the employee from the employee list. A home page for managing the employee similar to the one shown in</w:t>
      </w:r>
      <w:r w:rsidR="002B584E">
        <w:t xml:space="preserve"> </w:t>
      </w:r>
      <w:r w:rsidR="009D2558">
        <w:fldChar w:fldCharType="begin"/>
      </w:r>
      <w:r w:rsidR="002B584E">
        <w:instrText xml:space="preserve"> REF _Ref450561594 \h </w:instrText>
      </w:r>
      <w:r w:rsidR="009D2558">
        <w:fldChar w:fldCharType="separate"/>
      </w:r>
      <w:r w:rsidR="007E195B">
        <w:t xml:space="preserve">Figure </w:t>
      </w:r>
      <w:r w:rsidR="007E195B">
        <w:rPr>
          <w:noProof/>
        </w:rPr>
        <w:t>6</w:t>
      </w:r>
      <w:r w:rsidR="009D2558">
        <w:fldChar w:fldCharType="end"/>
      </w:r>
      <w:r w:rsidR="001A75D5">
        <w:t xml:space="preserve"> will be displayed.</w:t>
      </w:r>
    </w:p>
    <w:p w:rsidR="003F02EC" w:rsidRDefault="003F02EC" w:rsidP="003F02EC">
      <w:pPr>
        <w:pStyle w:val="ListParagraph"/>
        <w:tabs>
          <w:tab w:val="left" w:pos="4500"/>
        </w:tabs>
        <w:ind w:left="936"/>
      </w:pPr>
    </w:p>
    <w:p w:rsidR="002B584E" w:rsidRDefault="001A75D5" w:rsidP="00B44AEB">
      <w:pPr>
        <w:keepNext/>
        <w:tabs>
          <w:tab w:val="left" w:pos="4500"/>
        </w:tabs>
        <w:ind w:left="432"/>
        <w:jc w:val="center"/>
      </w:pPr>
      <w:r>
        <w:rPr>
          <w:noProof/>
        </w:rPr>
        <w:drawing>
          <wp:inline distT="0" distB="0" distL="0" distR="0">
            <wp:extent cx="7126612" cy="3467100"/>
            <wp:effectExtent l="19050" t="19050" r="17138" b="19050"/>
            <wp:docPr id="26" name="Picture 25" descr="Demo-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mo-1.png"/>
                    <pic:cNvPicPr/>
                  </pic:nvPicPr>
                  <pic:blipFill>
                    <a:blip r:embed="rId18" cstate="print"/>
                    <a:srcRect t="4989"/>
                    <a:stretch>
                      <a:fillRect/>
                    </a:stretch>
                  </pic:blipFill>
                  <pic:spPr>
                    <a:xfrm>
                      <a:off x="0" y="0"/>
                      <a:ext cx="7126612" cy="3467100"/>
                    </a:xfrm>
                    <a:prstGeom prst="rect">
                      <a:avLst/>
                    </a:prstGeom>
                    <a:ln>
                      <a:solidFill>
                        <a:schemeClr val="tx1"/>
                      </a:solidFill>
                    </a:ln>
                  </pic:spPr>
                </pic:pic>
              </a:graphicData>
            </a:graphic>
          </wp:inline>
        </w:drawing>
      </w:r>
    </w:p>
    <w:p w:rsidR="001A75D5" w:rsidRPr="001A75D5" w:rsidRDefault="002B584E" w:rsidP="002B584E">
      <w:pPr>
        <w:pStyle w:val="Caption"/>
        <w:jc w:val="center"/>
      </w:pPr>
      <w:bookmarkStart w:id="19" w:name="_Ref450561594"/>
      <w:r>
        <w:t xml:space="preserve">Figure </w:t>
      </w:r>
      <w:r w:rsidR="009D2558">
        <w:fldChar w:fldCharType="begin"/>
      </w:r>
      <w:r w:rsidR="006C26B0">
        <w:instrText xml:space="preserve"> SEQ Figure \* ARABIC </w:instrText>
      </w:r>
      <w:r w:rsidR="009D2558">
        <w:fldChar w:fldCharType="separate"/>
      </w:r>
      <w:r w:rsidR="007E195B">
        <w:rPr>
          <w:noProof/>
        </w:rPr>
        <w:t>6</w:t>
      </w:r>
      <w:r w:rsidR="009D2558">
        <w:rPr>
          <w:noProof/>
        </w:rPr>
        <w:fldChar w:fldCharType="end"/>
      </w:r>
      <w:bookmarkEnd w:id="19"/>
      <w:r>
        <w:t>: Home page for Managing Employee</w:t>
      </w:r>
    </w:p>
    <w:p w:rsidR="002B584E" w:rsidRDefault="002B584E" w:rsidP="002B584E">
      <w:pPr>
        <w:pStyle w:val="ListParagraph"/>
        <w:numPr>
          <w:ilvl w:val="0"/>
          <w:numId w:val="14"/>
        </w:numPr>
        <w:tabs>
          <w:tab w:val="left" w:pos="4500"/>
        </w:tabs>
      </w:pPr>
      <w:r>
        <w:t xml:space="preserve">Click on the tile ‘OnBoard’. The onboard dashboard will be shown. </w:t>
      </w:r>
    </w:p>
    <w:p w:rsidR="002B584E" w:rsidRDefault="002B584E" w:rsidP="002B584E">
      <w:pPr>
        <w:pStyle w:val="ListParagraph"/>
        <w:numPr>
          <w:ilvl w:val="0"/>
          <w:numId w:val="14"/>
        </w:numPr>
        <w:tabs>
          <w:tab w:val="left" w:pos="4500"/>
        </w:tabs>
      </w:pPr>
      <w:r>
        <w:t>Click on the employee icon on the left menu. The left menu will expand and various options as shown in will be displayed.</w:t>
      </w:r>
    </w:p>
    <w:p w:rsidR="002B584E" w:rsidRDefault="002B584E" w:rsidP="002B584E">
      <w:pPr>
        <w:pStyle w:val="ListParagraph"/>
        <w:tabs>
          <w:tab w:val="left" w:pos="4500"/>
        </w:tabs>
        <w:ind w:left="792"/>
      </w:pPr>
    </w:p>
    <w:p w:rsidR="002B584E" w:rsidRDefault="002B584E" w:rsidP="002B584E">
      <w:pPr>
        <w:keepNext/>
        <w:tabs>
          <w:tab w:val="left" w:pos="4500"/>
        </w:tabs>
        <w:ind w:left="432"/>
        <w:jc w:val="center"/>
      </w:pPr>
      <w:r>
        <w:rPr>
          <w:noProof/>
        </w:rPr>
        <w:drawing>
          <wp:inline distT="0" distB="0" distL="0" distR="0">
            <wp:extent cx="2438400" cy="3505200"/>
            <wp:effectExtent l="19050" t="19050" r="19050" b="19050"/>
            <wp:docPr id="27" name="Picture 26" descr="Employer-men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ployer-menu.png"/>
                    <pic:cNvPicPr/>
                  </pic:nvPicPr>
                  <pic:blipFill>
                    <a:blip r:embed="rId19" cstate="print"/>
                    <a:srcRect t="7265" r="72503" b="22371"/>
                    <a:stretch>
                      <a:fillRect/>
                    </a:stretch>
                  </pic:blipFill>
                  <pic:spPr>
                    <a:xfrm>
                      <a:off x="0" y="0"/>
                      <a:ext cx="2438400" cy="3505200"/>
                    </a:xfrm>
                    <a:prstGeom prst="rect">
                      <a:avLst/>
                    </a:prstGeom>
                    <a:ln>
                      <a:solidFill>
                        <a:schemeClr val="tx1"/>
                      </a:solidFill>
                    </a:ln>
                  </pic:spPr>
                </pic:pic>
              </a:graphicData>
            </a:graphic>
          </wp:inline>
        </w:drawing>
      </w:r>
    </w:p>
    <w:p w:rsidR="002B584E" w:rsidRDefault="002B584E" w:rsidP="002B584E">
      <w:pPr>
        <w:pStyle w:val="Caption"/>
        <w:jc w:val="center"/>
      </w:pPr>
      <w:r>
        <w:t xml:space="preserve">Figure </w:t>
      </w:r>
      <w:r w:rsidR="009D2558">
        <w:fldChar w:fldCharType="begin"/>
      </w:r>
      <w:r w:rsidR="006C26B0">
        <w:instrText xml:space="preserve"> SEQ Figure \* ARABIC </w:instrText>
      </w:r>
      <w:r w:rsidR="009D2558">
        <w:fldChar w:fldCharType="separate"/>
      </w:r>
      <w:r w:rsidR="007E195B">
        <w:rPr>
          <w:noProof/>
        </w:rPr>
        <w:t>7</w:t>
      </w:r>
      <w:r w:rsidR="009D2558">
        <w:rPr>
          <w:noProof/>
        </w:rPr>
        <w:fldChar w:fldCharType="end"/>
      </w:r>
      <w:r>
        <w:t>: Employee Menu Expanded on OnBoard Homepage</w:t>
      </w:r>
    </w:p>
    <w:p w:rsidR="00654D63" w:rsidRDefault="00654D63" w:rsidP="002B584E">
      <w:pPr>
        <w:pStyle w:val="ListParagraph"/>
        <w:numPr>
          <w:ilvl w:val="0"/>
          <w:numId w:val="14"/>
        </w:numPr>
        <w:tabs>
          <w:tab w:val="left" w:pos="4500"/>
        </w:tabs>
      </w:pPr>
      <w:r>
        <w:t xml:space="preserve">Click on the option ‘I-9 Form’. A page having the section 1 and section 2 of the form I-9 as shown in </w:t>
      </w:r>
      <w:r w:rsidR="009D2558">
        <w:fldChar w:fldCharType="begin"/>
      </w:r>
      <w:r>
        <w:instrText xml:space="preserve"> REF _Ref456911872 \h </w:instrText>
      </w:r>
      <w:r w:rsidR="009D2558">
        <w:fldChar w:fldCharType="separate"/>
      </w:r>
      <w:r w:rsidR="007E195B">
        <w:t xml:space="preserve">Figure </w:t>
      </w:r>
      <w:r w:rsidR="007E195B">
        <w:rPr>
          <w:noProof/>
        </w:rPr>
        <w:t>8</w:t>
      </w:r>
      <w:r w:rsidR="009D2558">
        <w:fldChar w:fldCharType="end"/>
      </w:r>
      <w:r>
        <w:t xml:space="preserve"> will be displayed.</w:t>
      </w:r>
    </w:p>
    <w:p w:rsidR="002B584E" w:rsidRDefault="002B584E" w:rsidP="002B584E">
      <w:pPr>
        <w:pStyle w:val="ListParagraph"/>
        <w:tabs>
          <w:tab w:val="left" w:pos="4500"/>
        </w:tabs>
        <w:ind w:left="792"/>
      </w:pPr>
    </w:p>
    <w:p w:rsidR="002B584E" w:rsidRDefault="002B584E" w:rsidP="002B584E">
      <w:pPr>
        <w:pStyle w:val="ListParagraph"/>
        <w:numPr>
          <w:ilvl w:val="1"/>
          <w:numId w:val="14"/>
        </w:numPr>
        <w:tabs>
          <w:tab w:val="left" w:pos="4500"/>
        </w:tabs>
      </w:pPr>
      <w:r>
        <w:t>The section 1 contains information as entered by the employee. Employer may edit the information if required.</w:t>
      </w:r>
    </w:p>
    <w:p w:rsidR="004B5A90" w:rsidRDefault="002B584E" w:rsidP="008261A1">
      <w:pPr>
        <w:pStyle w:val="ListParagraph"/>
        <w:keepNext/>
        <w:tabs>
          <w:tab w:val="left" w:pos="4500"/>
        </w:tabs>
        <w:ind w:left="0"/>
        <w:jc w:val="center"/>
      </w:pPr>
      <w:r>
        <w:rPr>
          <w:noProof/>
        </w:rPr>
        <w:lastRenderedPageBreak/>
        <w:drawing>
          <wp:inline distT="0" distB="0" distL="0" distR="0">
            <wp:extent cx="8048625" cy="12696825"/>
            <wp:effectExtent l="19050" t="19050" r="28575" b="28575"/>
            <wp:docPr id="28" name="Picture 27" descr="Employer-Page - Cop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ployer-Page - Copy.png"/>
                    <pic:cNvPicPr/>
                  </pic:nvPicPr>
                  <pic:blipFill>
                    <a:blip r:embed="rId20" cstate="print"/>
                    <a:srcRect l="4273" t="1217" r="1994" b="2173"/>
                    <a:stretch>
                      <a:fillRect/>
                    </a:stretch>
                  </pic:blipFill>
                  <pic:spPr>
                    <a:xfrm>
                      <a:off x="0" y="0"/>
                      <a:ext cx="8048625" cy="12696825"/>
                    </a:xfrm>
                    <a:prstGeom prst="rect">
                      <a:avLst/>
                    </a:prstGeom>
                    <a:ln>
                      <a:solidFill>
                        <a:schemeClr val="tx1"/>
                      </a:solidFill>
                    </a:ln>
                  </pic:spPr>
                </pic:pic>
              </a:graphicData>
            </a:graphic>
          </wp:inline>
        </w:drawing>
      </w:r>
    </w:p>
    <w:p w:rsidR="00B44AEB" w:rsidRDefault="00B44AEB" w:rsidP="00B44AEB">
      <w:pPr>
        <w:pStyle w:val="Caption"/>
        <w:spacing w:after="0"/>
        <w:jc w:val="center"/>
      </w:pPr>
      <w:bookmarkStart w:id="20" w:name="_Ref450565287"/>
    </w:p>
    <w:p w:rsidR="002B584E" w:rsidRDefault="004B5A90" w:rsidP="004B5A90">
      <w:pPr>
        <w:pStyle w:val="Caption"/>
        <w:jc w:val="center"/>
      </w:pPr>
      <w:bookmarkStart w:id="21" w:name="_Ref456911872"/>
      <w:bookmarkStart w:id="22" w:name="_Ref456946381"/>
      <w:r>
        <w:t xml:space="preserve">Figure </w:t>
      </w:r>
      <w:r w:rsidR="009D2558">
        <w:fldChar w:fldCharType="begin"/>
      </w:r>
      <w:r w:rsidR="006C26B0">
        <w:instrText xml:space="preserve"> SEQ Figure \* ARABIC </w:instrText>
      </w:r>
      <w:r w:rsidR="009D2558">
        <w:fldChar w:fldCharType="separate"/>
      </w:r>
      <w:r w:rsidR="007E195B">
        <w:rPr>
          <w:noProof/>
        </w:rPr>
        <w:t>8</w:t>
      </w:r>
      <w:r w:rsidR="009D2558">
        <w:rPr>
          <w:noProof/>
        </w:rPr>
        <w:fldChar w:fldCharType="end"/>
      </w:r>
      <w:bookmarkEnd w:id="20"/>
      <w:bookmarkEnd w:id="21"/>
      <w:r>
        <w:t>: Employer View of Form I-9</w:t>
      </w:r>
      <w:bookmarkEnd w:id="22"/>
    </w:p>
    <w:p w:rsidR="002B584E" w:rsidRDefault="002B584E" w:rsidP="002B584E">
      <w:pPr>
        <w:pStyle w:val="ListParagraph"/>
        <w:tabs>
          <w:tab w:val="left" w:pos="4500"/>
        </w:tabs>
        <w:ind w:left="792"/>
        <w:jc w:val="center"/>
      </w:pPr>
    </w:p>
    <w:p w:rsidR="00E31C7F" w:rsidRDefault="0067333D" w:rsidP="0067333D">
      <w:pPr>
        <w:pStyle w:val="ListParagraph"/>
        <w:numPr>
          <w:ilvl w:val="0"/>
          <w:numId w:val="14"/>
        </w:numPr>
        <w:tabs>
          <w:tab w:val="left" w:pos="4500"/>
        </w:tabs>
      </w:pPr>
      <w:r>
        <w:t xml:space="preserve">Complete the section 2 of form I-9 shown in </w:t>
      </w:r>
      <w:r w:rsidR="009D2558">
        <w:fldChar w:fldCharType="begin"/>
      </w:r>
      <w:r>
        <w:instrText xml:space="preserve"> REF _Ref456911872 \h </w:instrText>
      </w:r>
      <w:r w:rsidR="009D2558">
        <w:fldChar w:fldCharType="separate"/>
      </w:r>
      <w:r w:rsidR="007E195B">
        <w:t xml:space="preserve">Figure </w:t>
      </w:r>
      <w:r w:rsidR="007E195B">
        <w:rPr>
          <w:noProof/>
        </w:rPr>
        <w:t>8</w:t>
      </w:r>
      <w:r w:rsidR="009D2558">
        <w:fldChar w:fldCharType="end"/>
      </w:r>
      <w:r>
        <w:t>. Once all the information is entered click on the ‘Save’ button to save the form.</w:t>
      </w:r>
    </w:p>
    <w:p w:rsidR="0067333D" w:rsidRDefault="0067333D" w:rsidP="0067333D">
      <w:pPr>
        <w:pStyle w:val="ListParagraph"/>
        <w:numPr>
          <w:ilvl w:val="0"/>
          <w:numId w:val="14"/>
        </w:numPr>
        <w:tabs>
          <w:tab w:val="left" w:pos="4500"/>
        </w:tabs>
      </w:pPr>
      <w:r>
        <w:t xml:space="preserve">Now submit the form by following the instruction given in section </w:t>
      </w:r>
      <w:r w:rsidR="009D2558">
        <w:fldChar w:fldCharType="begin"/>
      </w:r>
      <w:r>
        <w:instrText xml:space="preserve"> REF _Ref456882100 \r \h </w:instrText>
      </w:r>
      <w:r w:rsidR="009D2558">
        <w:fldChar w:fldCharType="separate"/>
      </w:r>
      <w:r w:rsidR="007E195B">
        <w:t>4.2</w:t>
      </w:r>
      <w:r w:rsidR="009D2558">
        <w:fldChar w:fldCharType="end"/>
      </w:r>
      <w:r>
        <w:t>.</w:t>
      </w:r>
    </w:p>
    <w:p w:rsidR="00E31C7F" w:rsidRDefault="00E31C7F" w:rsidP="00E31C7F">
      <w:pPr>
        <w:pStyle w:val="Heading2"/>
      </w:pPr>
      <w:bookmarkStart w:id="23" w:name="_Ref456882100"/>
      <w:bookmarkStart w:id="24" w:name="_Toc456953053"/>
      <w:r>
        <w:t>Form Submission</w:t>
      </w:r>
      <w:bookmarkEnd w:id="23"/>
      <w:bookmarkEnd w:id="24"/>
    </w:p>
    <w:p w:rsidR="00F1097C" w:rsidRPr="00F1097C" w:rsidRDefault="00F1097C" w:rsidP="00F1097C">
      <w:pPr>
        <w:spacing w:after="0"/>
      </w:pPr>
    </w:p>
    <w:p w:rsidR="00E31C7F" w:rsidRDefault="00E31C7F" w:rsidP="00E31C7F">
      <w:pPr>
        <w:pStyle w:val="ListParagraph"/>
        <w:numPr>
          <w:ilvl w:val="0"/>
          <w:numId w:val="17"/>
        </w:numPr>
        <w:tabs>
          <w:tab w:val="left" w:pos="4500"/>
        </w:tabs>
      </w:pPr>
      <w:r>
        <w:t>Navigate to the I-9 Approval status page by either clicking ‘</w:t>
      </w:r>
      <w:r w:rsidRPr="00E31C7F">
        <w:rPr>
          <w:b/>
        </w:rPr>
        <w:t>I-9 Approval Status</w:t>
      </w:r>
      <w:r>
        <w:t xml:space="preserve">’ tile on dashboard or navigating through menu (Employee Administration &gt;I-9 Approval Status) </w:t>
      </w:r>
    </w:p>
    <w:p w:rsidR="00E31C7F" w:rsidRDefault="00E31C7F" w:rsidP="00E31C7F">
      <w:pPr>
        <w:pStyle w:val="ListParagraph"/>
        <w:numPr>
          <w:ilvl w:val="0"/>
          <w:numId w:val="17"/>
        </w:numPr>
        <w:tabs>
          <w:tab w:val="left" w:pos="4500"/>
        </w:tabs>
      </w:pPr>
      <w:r>
        <w:t xml:space="preserve">The list of employees as shown in </w:t>
      </w:r>
      <w:r w:rsidR="009D2558">
        <w:fldChar w:fldCharType="begin"/>
      </w:r>
      <w:r>
        <w:instrText xml:space="preserve"> REF _Ref454273472 \h </w:instrText>
      </w:r>
      <w:r w:rsidR="009D2558">
        <w:fldChar w:fldCharType="separate"/>
      </w:r>
      <w:r w:rsidR="007E195B">
        <w:t xml:space="preserve">Figure </w:t>
      </w:r>
      <w:r w:rsidR="007E195B">
        <w:rPr>
          <w:noProof/>
        </w:rPr>
        <w:t>9</w:t>
      </w:r>
      <w:r w:rsidR="009D2558">
        <w:fldChar w:fldCharType="end"/>
      </w:r>
      <w:r>
        <w:t xml:space="preserve"> will be displayed.</w:t>
      </w:r>
    </w:p>
    <w:p w:rsidR="00E31C7F" w:rsidRDefault="00E31C7F" w:rsidP="00E31C7F">
      <w:pPr>
        <w:pStyle w:val="ListParagraph"/>
        <w:tabs>
          <w:tab w:val="left" w:pos="4500"/>
        </w:tabs>
        <w:ind w:left="936"/>
      </w:pPr>
    </w:p>
    <w:p w:rsidR="00E31C7F" w:rsidRDefault="00E31C7F" w:rsidP="00B44AEB">
      <w:pPr>
        <w:keepNext/>
        <w:tabs>
          <w:tab w:val="left" w:pos="4500"/>
        </w:tabs>
        <w:ind w:left="720"/>
        <w:jc w:val="center"/>
      </w:pPr>
      <w:r>
        <w:rPr>
          <w:noProof/>
        </w:rPr>
        <w:drawing>
          <wp:inline distT="0" distB="0" distL="0" distR="0">
            <wp:extent cx="6918517" cy="3638550"/>
            <wp:effectExtent l="19050" t="19050" r="15683" b="19050"/>
            <wp:docPr id="4" name="Picture 3"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21" cstate="print"/>
                    <a:stretch>
                      <a:fillRect/>
                    </a:stretch>
                  </pic:blipFill>
                  <pic:spPr>
                    <a:xfrm>
                      <a:off x="0" y="0"/>
                      <a:ext cx="6918517" cy="3638550"/>
                    </a:xfrm>
                    <a:prstGeom prst="rect">
                      <a:avLst/>
                    </a:prstGeom>
                    <a:ln>
                      <a:solidFill>
                        <a:schemeClr val="tx1"/>
                      </a:solidFill>
                    </a:ln>
                  </pic:spPr>
                </pic:pic>
              </a:graphicData>
            </a:graphic>
          </wp:inline>
        </w:drawing>
      </w:r>
    </w:p>
    <w:p w:rsidR="00E31C7F" w:rsidRDefault="00E31C7F" w:rsidP="00E31C7F">
      <w:pPr>
        <w:pStyle w:val="Caption"/>
        <w:jc w:val="center"/>
      </w:pPr>
      <w:bookmarkStart w:id="25" w:name="_Ref454273472"/>
      <w:r>
        <w:t xml:space="preserve">Figure </w:t>
      </w:r>
      <w:fldSimple w:instr=" SEQ Figure \* ARABIC ">
        <w:r w:rsidR="007E195B">
          <w:rPr>
            <w:noProof/>
          </w:rPr>
          <w:t>9</w:t>
        </w:r>
      </w:fldSimple>
      <w:bookmarkEnd w:id="25"/>
      <w:r>
        <w:t>: I-9 Approval Status Page</w:t>
      </w:r>
    </w:p>
    <w:p w:rsidR="006C26B0" w:rsidRDefault="00E31C7F" w:rsidP="00E31C7F">
      <w:pPr>
        <w:pStyle w:val="ListParagraph"/>
        <w:numPr>
          <w:ilvl w:val="0"/>
          <w:numId w:val="17"/>
        </w:numPr>
        <w:tabs>
          <w:tab w:val="left" w:pos="4500"/>
        </w:tabs>
      </w:pPr>
      <w:r>
        <w:t xml:space="preserve">In the list search the employee for whom I-9 information is to be submitted and click on the corresponding icon </w:t>
      </w:r>
      <w:r>
        <w:rPr>
          <w:noProof/>
        </w:rPr>
        <w:drawing>
          <wp:inline distT="0" distB="0" distL="0" distR="0">
            <wp:extent cx="161925" cy="161925"/>
            <wp:effectExtent l="19050" t="0" r="9525" b="0"/>
            <wp:docPr id="5" name="Picture 1" descr="https://stage.workterra.net/OnBoard/Images/succe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age.workterra.net/OnBoard/Images/success.JPG"/>
                    <pic:cNvPicPr>
                      <a:picLocks noChangeAspect="1" noChangeArrowheads="1"/>
                    </pic:cNvPicPr>
                  </pic:nvPicPr>
                  <pic:blipFill>
                    <a:blip r:embed="rId22" cstate="print"/>
                    <a:srcRect/>
                    <a:stretch>
                      <a:fillRect/>
                    </a:stretch>
                  </pic:blipFill>
                  <pic:spPr bwMode="auto">
                    <a:xfrm>
                      <a:off x="0" y="0"/>
                      <a:ext cx="161925" cy="161925"/>
                    </a:xfrm>
                    <a:prstGeom prst="rect">
                      <a:avLst/>
                    </a:prstGeom>
                    <a:noFill/>
                    <a:ln w="9525">
                      <a:noFill/>
                      <a:miter lim="800000"/>
                      <a:headEnd/>
                      <a:tailEnd/>
                    </a:ln>
                  </pic:spPr>
                </pic:pic>
              </a:graphicData>
            </a:graphic>
          </wp:inline>
        </w:drawing>
      </w:r>
      <w:r w:rsidR="006C26B0">
        <w:t xml:space="preserve"> </w:t>
      </w:r>
      <w:r>
        <w:t xml:space="preserve">show in the column ‘Action’. </w:t>
      </w:r>
    </w:p>
    <w:p w:rsidR="00654D63" w:rsidRDefault="00654D63" w:rsidP="00E31C7F">
      <w:pPr>
        <w:pStyle w:val="ListParagraph"/>
        <w:numPr>
          <w:ilvl w:val="0"/>
          <w:numId w:val="17"/>
        </w:numPr>
        <w:tabs>
          <w:tab w:val="left" w:pos="4500"/>
        </w:tabs>
      </w:pPr>
      <w:r>
        <w:t xml:space="preserve">A popup similar to the one shown in </w:t>
      </w:r>
      <w:r w:rsidR="009D2558">
        <w:fldChar w:fldCharType="begin"/>
      </w:r>
      <w:r>
        <w:instrText xml:space="preserve"> REF _Ref456911679 \h </w:instrText>
      </w:r>
      <w:r w:rsidR="009D2558">
        <w:fldChar w:fldCharType="separate"/>
      </w:r>
      <w:r w:rsidR="007E195B">
        <w:t xml:space="preserve">Figure </w:t>
      </w:r>
      <w:r w:rsidR="007E195B">
        <w:rPr>
          <w:noProof/>
        </w:rPr>
        <w:t>10</w:t>
      </w:r>
      <w:r w:rsidR="009D2558">
        <w:fldChar w:fldCharType="end"/>
      </w:r>
      <w:r>
        <w:t xml:space="preserve"> would be shown. The popup would have the information of the employee. Verify the information and click on the ‘</w:t>
      </w:r>
      <w:r w:rsidRPr="00654D63">
        <w:rPr>
          <w:b/>
        </w:rPr>
        <w:t>Approve</w:t>
      </w:r>
      <w:r>
        <w:t>’ button.</w:t>
      </w:r>
    </w:p>
    <w:p w:rsidR="00B44AEB" w:rsidRDefault="00B44AEB" w:rsidP="00B44AEB">
      <w:pPr>
        <w:pStyle w:val="ListParagraph"/>
        <w:tabs>
          <w:tab w:val="left" w:pos="4500"/>
        </w:tabs>
        <w:ind w:left="936"/>
      </w:pPr>
    </w:p>
    <w:p w:rsidR="00880591" w:rsidRDefault="006872B3" w:rsidP="00B00F1D">
      <w:pPr>
        <w:pStyle w:val="ListParagraph"/>
        <w:keepNext/>
        <w:tabs>
          <w:tab w:val="left" w:pos="4500"/>
        </w:tabs>
        <w:ind w:left="0"/>
        <w:jc w:val="center"/>
      </w:pPr>
      <w:r>
        <w:rPr>
          <w:noProof/>
        </w:rPr>
        <w:drawing>
          <wp:inline distT="0" distB="0" distL="0" distR="0">
            <wp:extent cx="6638925" cy="6286503"/>
            <wp:effectExtent l="19050" t="19050" r="28575" b="19047"/>
            <wp:docPr id="6" name="Picture 5" descr="Capture-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01.png"/>
                    <pic:cNvPicPr/>
                  </pic:nvPicPr>
                  <pic:blipFill>
                    <a:blip r:embed="rId23" cstate="print"/>
                    <a:stretch>
                      <a:fillRect/>
                    </a:stretch>
                  </pic:blipFill>
                  <pic:spPr>
                    <a:xfrm>
                      <a:off x="0" y="0"/>
                      <a:ext cx="6638925" cy="6286503"/>
                    </a:xfrm>
                    <a:prstGeom prst="rect">
                      <a:avLst/>
                    </a:prstGeom>
                    <a:ln>
                      <a:solidFill>
                        <a:schemeClr val="tx1"/>
                      </a:solidFill>
                    </a:ln>
                  </pic:spPr>
                </pic:pic>
              </a:graphicData>
            </a:graphic>
          </wp:inline>
        </w:drawing>
      </w:r>
    </w:p>
    <w:p w:rsidR="00B44AEB" w:rsidRDefault="00B44AEB" w:rsidP="00B44AEB">
      <w:pPr>
        <w:pStyle w:val="Caption"/>
        <w:spacing w:after="0"/>
        <w:jc w:val="center"/>
      </w:pPr>
      <w:bookmarkStart w:id="26" w:name="_Ref454275038"/>
    </w:p>
    <w:p w:rsidR="006872B3" w:rsidRDefault="00880591" w:rsidP="00880591">
      <w:pPr>
        <w:pStyle w:val="Caption"/>
        <w:jc w:val="center"/>
      </w:pPr>
      <w:bookmarkStart w:id="27" w:name="_Ref456911679"/>
      <w:r>
        <w:t xml:space="preserve">Figure </w:t>
      </w:r>
      <w:fldSimple w:instr=" SEQ Figure \* ARABIC ">
        <w:r w:rsidR="007E195B">
          <w:rPr>
            <w:noProof/>
          </w:rPr>
          <w:t>10</w:t>
        </w:r>
      </w:fldSimple>
      <w:bookmarkEnd w:id="26"/>
      <w:bookmarkEnd w:id="27"/>
      <w:r>
        <w:t>: Popup Showing Information to be Approved for Submission</w:t>
      </w:r>
    </w:p>
    <w:p w:rsidR="006C26B0" w:rsidRDefault="00880591" w:rsidP="00E31C7F">
      <w:pPr>
        <w:pStyle w:val="ListParagraph"/>
        <w:numPr>
          <w:ilvl w:val="0"/>
          <w:numId w:val="17"/>
        </w:numPr>
        <w:tabs>
          <w:tab w:val="left" w:pos="4500"/>
        </w:tabs>
      </w:pPr>
      <w:r>
        <w:lastRenderedPageBreak/>
        <w:t>On clicking the ‘</w:t>
      </w:r>
      <w:r w:rsidRPr="00880591">
        <w:rPr>
          <w:b/>
        </w:rPr>
        <w:t>Approve</w:t>
      </w:r>
      <w:r>
        <w:t>’</w:t>
      </w:r>
      <w:r w:rsidR="00145478">
        <w:t xml:space="preserve"> a popup similar to the one shown in </w:t>
      </w:r>
      <w:r w:rsidR="009D2558">
        <w:fldChar w:fldCharType="begin"/>
      </w:r>
      <w:r w:rsidR="00145478">
        <w:instrText xml:space="preserve"> REF _Ref454275880 \h </w:instrText>
      </w:r>
      <w:r w:rsidR="009D2558">
        <w:fldChar w:fldCharType="separate"/>
      </w:r>
      <w:r w:rsidR="007E195B">
        <w:t xml:space="preserve">Figure </w:t>
      </w:r>
      <w:r w:rsidR="007E195B">
        <w:rPr>
          <w:noProof/>
        </w:rPr>
        <w:t>11</w:t>
      </w:r>
      <w:r w:rsidR="009D2558">
        <w:fldChar w:fldCharType="end"/>
      </w:r>
      <w:r w:rsidR="00145478">
        <w:t xml:space="preserve"> will be displayed. If the information is correct click ‘</w:t>
      </w:r>
      <w:r w:rsidR="00145478" w:rsidRPr="00145478">
        <w:rPr>
          <w:b/>
        </w:rPr>
        <w:t>OK</w:t>
      </w:r>
      <w:r w:rsidR="00145478">
        <w:t>’ else click ‘</w:t>
      </w:r>
      <w:r w:rsidR="00145478" w:rsidRPr="00145478">
        <w:rPr>
          <w:b/>
        </w:rPr>
        <w:t>Cancel</w:t>
      </w:r>
      <w:r w:rsidR="00145478">
        <w:t>’</w:t>
      </w:r>
    </w:p>
    <w:p w:rsidR="006C26B0" w:rsidRDefault="006C26B0" w:rsidP="006C26B0">
      <w:pPr>
        <w:tabs>
          <w:tab w:val="left" w:pos="4500"/>
        </w:tabs>
      </w:pPr>
    </w:p>
    <w:p w:rsidR="00145478" w:rsidRDefault="006C26B0" w:rsidP="00EB5367">
      <w:pPr>
        <w:keepNext/>
        <w:tabs>
          <w:tab w:val="left" w:pos="4500"/>
        </w:tabs>
        <w:ind w:left="576"/>
        <w:jc w:val="center"/>
      </w:pPr>
      <w:r>
        <w:rPr>
          <w:noProof/>
        </w:rPr>
        <w:drawing>
          <wp:inline distT="0" distB="0" distL="0" distR="0">
            <wp:extent cx="5076190" cy="2869497"/>
            <wp:effectExtent l="19050" t="19050" r="10160" b="26103"/>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rcRect b="11845"/>
                    <a:stretch>
                      <a:fillRect/>
                    </a:stretch>
                  </pic:blipFill>
                  <pic:spPr>
                    <a:xfrm>
                      <a:off x="0" y="0"/>
                      <a:ext cx="5076190" cy="2869497"/>
                    </a:xfrm>
                    <a:prstGeom prst="rect">
                      <a:avLst/>
                    </a:prstGeom>
                    <a:ln>
                      <a:solidFill>
                        <a:schemeClr val="tx1"/>
                      </a:solidFill>
                    </a:ln>
                  </pic:spPr>
                </pic:pic>
              </a:graphicData>
            </a:graphic>
          </wp:inline>
        </w:drawing>
      </w:r>
    </w:p>
    <w:p w:rsidR="006C26B0" w:rsidRDefault="00145478" w:rsidP="00145478">
      <w:pPr>
        <w:pStyle w:val="Caption"/>
        <w:jc w:val="center"/>
      </w:pPr>
      <w:bookmarkStart w:id="28" w:name="_Ref454275880"/>
      <w:r>
        <w:t xml:space="preserve">Figure </w:t>
      </w:r>
      <w:fldSimple w:instr=" SEQ Figure \* ARABIC ">
        <w:r w:rsidR="007E195B">
          <w:rPr>
            <w:noProof/>
          </w:rPr>
          <w:t>11</w:t>
        </w:r>
      </w:fldSimple>
      <w:bookmarkEnd w:id="28"/>
      <w:r>
        <w:t>: Popup to Review Approved Information</w:t>
      </w:r>
    </w:p>
    <w:p w:rsidR="006C26B0" w:rsidRDefault="00145478" w:rsidP="00E31C7F">
      <w:pPr>
        <w:pStyle w:val="ListParagraph"/>
        <w:numPr>
          <w:ilvl w:val="0"/>
          <w:numId w:val="17"/>
        </w:numPr>
        <w:tabs>
          <w:tab w:val="left" w:pos="4500"/>
        </w:tabs>
      </w:pPr>
      <w:r>
        <w:t xml:space="preserve">Once the ‘OK’ button is clicked, another popup similar to the one shown in </w:t>
      </w:r>
      <w:r w:rsidR="009D2558">
        <w:fldChar w:fldCharType="begin"/>
      </w:r>
      <w:r>
        <w:instrText xml:space="preserve"> REF _Ref454276004 \h </w:instrText>
      </w:r>
      <w:r w:rsidR="009D2558">
        <w:fldChar w:fldCharType="separate"/>
      </w:r>
      <w:r w:rsidR="007E195B">
        <w:t xml:space="preserve">Figure </w:t>
      </w:r>
      <w:r w:rsidR="007E195B">
        <w:rPr>
          <w:noProof/>
        </w:rPr>
        <w:t>12</w:t>
      </w:r>
      <w:r w:rsidR="009D2558">
        <w:fldChar w:fldCharType="end"/>
      </w:r>
      <w:r>
        <w:t xml:space="preserve"> will be shown.</w:t>
      </w:r>
      <w:bookmarkStart w:id="29" w:name="_GoBack"/>
      <w:bookmarkEnd w:id="29"/>
    </w:p>
    <w:p w:rsidR="006C26B0" w:rsidRDefault="006C26B0" w:rsidP="006C26B0">
      <w:pPr>
        <w:pStyle w:val="ListParagraph"/>
        <w:tabs>
          <w:tab w:val="left" w:pos="4500"/>
        </w:tabs>
        <w:ind w:left="936"/>
      </w:pPr>
    </w:p>
    <w:p w:rsidR="006C26B0" w:rsidRDefault="006C26B0" w:rsidP="009E44D3">
      <w:pPr>
        <w:tabs>
          <w:tab w:val="left" w:pos="4500"/>
        </w:tabs>
        <w:jc w:val="center"/>
      </w:pPr>
    </w:p>
    <w:p w:rsidR="006C26B0" w:rsidRDefault="006C26B0" w:rsidP="006C26B0">
      <w:pPr>
        <w:tabs>
          <w:tab w:val="left" w:pos="4500"/>
        </w:tabs>
      </w:pPr>
    </w:p>
    <w:p w:rsidR="006C26B0" w:rsidRDefault="006C26B0" w:rsidP="009E44D3">
      <w:pPr>
        <w:tabs>
          <w:tab w:val="left" w:pos="4500"/>
        </w:tabs>
        <w:jc w:val="center"/>
      </w:pPr>
    </w:p>
    <w:p w:rsidR="00145478" w:rsidRDefault="00880591" w:rsidP="00B00F1D">
      <w:pPr>
        <w:keepNext/>
        <w:tabs>
          <w:tab w:val="left" w:pos="4500"/>
        </w:tabs>
        <w:jc w:val="center"/>
      </w:pPr>
      <w:r>
        <w:rPr>
          <w:noProof/>
        </w:rPr>
        <w:lastRenderedPageBreak/>
        <w:drawing>
          <wp:inline distT="0" distB="0" distL="0" distR="0">
            <wp:extent cx="7115175" cy="10156672"/>
            <wp:effectExtent l="38100" t="19050" r="28575" b="16028"/>
            <wp:docPr id="7" name="Picture 6" descr="Capture-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02.png"/>
                    <pic:cNvPicPr/>
                  </pic:nvPicPr>
                  <pic:blipFill>
                    <a:blip r:embed="rId25" cstate="print"/>
                    <a:stretch>
                      <a:fillRect/>
                    </a:stretch>
                  </pic:blipFill>
                  <pic:spPr>
                    <a:xfrm>
                      <a:off x="0" y="0"/>
                      <a:ext cx="7115084" cy="10156542"/>
                    </a:xfrm>
                    <a:prstGeom prst="rect">
                      <a:avLst/>
                    </a:prstGeom>
                    <a:ln>
                      <a:solidFill>
                        <a:schemeClr val="tx1"/>
                      </a:solidFill>
                    </a:ln>
                  </pic:spPr>
                </pic:pic>
              </a:graphicData>
            </a:graphic>
          </wp:inline>
        </w:drawing>
      </w:r>
    </w:p>
    <w:p w:rsidR="00880591" w:rsidRDefault="00145478" w:rsidP="00145478">
      <w:pPr>
        <w:pStyle w:val="Caption"/>
        <w:jc w:val="center"/>
      </w:pPr>
      <w:bookmarkStart w:id="30" w:name="_Ref454276004"/>
      <w:r>
        <w:t xml:space="preserve">Figure </w:t>
      </w:r>
      <w:fldSimple w:instr=" SEQ Figure \* ARABIC ">
        <w:r w:rsidR="007E195B">
          <w:rPr>
            <w:noProof/>
          </w:rPr>
          <w:t>12</w:t>
        </w:r>
      </w:fldSimple>
      <w:bookmarkEnd w:id="30"/>
      <w:r>
        <w:t>: Popup to Submit Information to E-Verify</w:t>
      </w:r>
    </w:p>
    <w:p w:rsidR="009E44D3" w:rsidRDefault="009E44D3" w:rsidP="009E44D3">
      <w:pPr>
        <w:tabs>
          <w:tab w:val="left" w:pos="4500"/>
        </w:tabs>
        <w:jc w:val="center"/>
      </w:pPr>
    </w:p>
    <w:p w:rsidR="009E44D3" w:rsidRDefault="00145478" w:rsidP="00E31C7F">
      <w:pPr>
        <w:pStyle w:val="ListParagraph"/>
        <w:numPr>
          <w:ilvl w:val="0"/>
          <w:numId w:val="17"/>
        </w:numPr>
        <w:tabs>
          <w:tab w:val="left" w:pos="4500"/>
        </w:tabs>
      </w:pPr>
      <w:r>
        <w:t>Verify the information and if the information is correct, click on the button ‘</w:t>
      </w:r>
      <w:r w:rsidRPr="00145478">
        <w:rPr>
          <w:b/>
        </w:rPr>
        <w:t>Submit to E-Verify</w:t>
      </w:r>
      <w:r>
        <w:rPr>
          <w:b/>
        </w:rPr>
        <w:t>.</w:t>
      </w:r>
      <w:r>
        <w:t>’</w:t>
      </w:r>
      <w:r w:rsidR="009E44D3">
        <w:t xml:space="preserve"> The information will be submitted to the E-Verify service</w:t>
      </w:r>
      <w:r>
        <w:t xml:space="preserve"> in the background.</w:t>
      </w:r>
      <w:r w:rsidR="009E44D3">
        <w:t xml:space="preserve"> </w:t>
      </w:r>
      <w:r>
        <w:t>Please note the following points about the submission.</w:t>
      </w:r>
    </w:p>
    <w:p w:rsidR="00145478" w:rsidRDefault="00145478" w:rsidP="00145478">
      <w:pPr>
        <w:pStyle w:val="ListParagraph"/>
        <w:tabs>
          <w:tab w:val="left" w:pos="4500"/>
        </w:tabs>
        <w:ind w:left="936"/>
      </w:pPr>
    </w:p>
    <w:p w:rsidR="0067333D" w:rsidRDefault="00145478" w:rsidP="00145478">
      <w:pPr>
        <w:pStyle w:val="ListParagraph"/>
        <w:numPr>
          <w:ilvl w:val="1"/>
          <w:numId w:val="17"/>
        </w:numPr>
        <w:tabs>
          <w:tab w:val="left" w:pos="4500"/>
        </w:tabs>
      </w:pPr>
      <w:r>
        <w:t xml:space="preserve">The submission to E-verify on stage won’t work for all employees. </w:t>
      </w:r>
      <w:r w:rsidR="0067333D">
        <w:t xml:space="preserve"> </w:t>
      </w:r>
    </w:p>
    <w:p w:rsidR="00145478" w:rsidRDefault="0067333D" w:rsidP="00145478">
      <w:pPr>
        <w:pStyle w:val="ListParagraph"/>
        <w:numPr>
          <w:ilvl w:val="1"/>
          <w:numId w:val="17"/>
        </w:numPr>
        <w:tabs>
          <w:tab w:val="left" w:pos="4500"/>
        </w:tabs>
      </w:pPr>
      <w:r>
        <w:t>On stage i</w:t>
      </w:r>
      <w:r w:rsidR="00145478">
        <w:t>t only work</w:t>
      </w:r>
      <w:r w:rsidR="00EA1292">
        <w:t>s</w:t>
      </w:r>
      <w:r w:rsidR="00145478">
        <w:t xml:space="preserve"> for </w:t>
      </w:r>
      <w:r w:rsidR="00EA1292">
        <w:t>those set</w:t>
      </w:r>
      <w:r w:rsidR="00145478">
        <w:t xml:space="preserve"> of employees </w:t>
      </w:r>
      <w:r w:rsidR="00EA1292">
        <w:t xml:space="preserve">whose </w:t>
      </w:r>
      <w:r w:rsidR="00145478">
        <w:t xml:space="preserve">data </w:t>
      </w:r>
      <w:r w:rsidR="00EA1292">
        <w:t>that is provided by</w:t>
      </w:r>
      <w:r w:rsidR="00145478">
        <w:t xml:space="preserve"> E-verify</w:t>
      </w:r>
      <w:r w:rsidR="00044AA0">
        <w:t xml:space="preserve"> for testing purpose</w:t>
      </w:r>
      <w:r w:rsidR="00145478">
        <w:t xml:space="preserve">.   </w:t>
      </w:r>
    </w:p>
    <w:p w:rsidR="009E44D3" w:rsidRDefault="00EA1292" w:rsidP="00EA1292">
      <w:pPr>
        <w:pStyle w:val="ListParagraph"/>
        <w:numPr>
          <w:ilvl w:val="1"/>
          <w:numId w:val="17"/>
        </w:numPr>
        <w:tabs>
          <w:tab w:val="left" w:pos="4500"/>
        </w:tabs>
      </w:pPr>
      <w:r>
        <w:t xml:space="preserve">The service would work on production for all employees. </w:t>
      </w:r>
    </w:p>
    <w:p w:rsidR="00EA1292" w:rsidRDefault="00EA1292" w:rsidP="00EA1292">
      <w:pPr>
        <w:pStyle w:val="ListParagraph"/>
        <w:tabs>
          <w:tab w:val="left" w:pos="4500"/>
        </w:tabs>
        <w:ind w:left="1656"/>
      </w:pPr>
    </w:p>
    <w:p w:rsidR="0067333D" w:rsidRDefault="00EA1292" w:rsidP="00EA1292">
      <w:pPr>
        <w:pStyle w:val="ListParagraph"/>
        <w:numPr>
          <w:ilvl w:val="0"/>
          <w:numId w:val="17"/>
        </w:numPr>
        <w:tabs>
          <w:tab w:val="left" w:pos="4500"/>
        </w:tabs>
      </w:pPr>
      <w:r>
        <w:t>To view the resolved cases click on the ‘</w:t>
      </w:r>
      <w:r w:rsidRPr="00EA1292">
        <w:rPr>
          <w:b/>
        </w:rPr>
        <w:t>Get Resolved Cases</w:t>
      </w:r>
      <w:r>
        <w:t xml:space="preserve">’ button on </w:t>
      </w:r>
      <w:r w:rsidR="00542C83">
        <w:t>the I9</w:t>
      </w:r>
      <w:r>
        <w:t xml:space="preserve"> Approval Status page.</w:t>
      </w:r>
    </w:p>
    <w:p w:rsidR="00EA0358" w:rsidRPr="0067333D" w:rsidRDefault="0067333D" w:rsidP="0067333D">
      <w:pPr>
        <w:rPr>
          <w:rFonts w:ascii="Calibri" w:hAnsi="Calibri" w:cs="Times New Roman"/>
        </w:rPr>
      </w:pPr>
      <w:r>
        <w:br w:type="page"/>
      </w:r>
    </w:p>
    <w:p w:rsidR="00C03721" w:rsidRDefault="00C03721" w:rsidP="00C03721">
      <w:pPr>
        <w:pStyle w:val="Heading1"/>
      </w:pPr>
      <w:bookmarkStart w:id="31" w:name="_Toc456953054"/>
      <w:r>
        <w:lastRenderedPageBreak/>
        <w:t>Approv</w:t>
      </w:r>
      <w:r w:rsidR="00B460E2">
        <w:t>e Changes</w:t>
      </w:r>
      <w:bookmarkEnd w:id="31"/>
    </w:p>
    <w:p w:rsidR="005143F4" w:rsidRPr="005143F4" w:rsidRDefault="005143F4" w:rsidP="00B71789">
      <w:pPr>
        <w:spacing w:after="0"/>
      </w:pPr>
    </w:p>
    <w:p w:rsidR="00C24B59" w:rsidRDefault="001D4387" w:rsidP="00C24B59">
      <w:pPr>
        <w:ind w:left="432"/>
      </w:pPr>
      <w:r>
        <w:t xml:space="preserve">Once a new hire completes the new hire enrollment, the employer </w:t>
      </w:r>
      <w:r w:rsidR="004B4B9F">
        <w:t>will</w:t>
      </w:r>
      <w:r>
        <w:t xml:space="preserve"> receive an email</w:t>
      </w:r>
      <w:r>
        <w:rPr>
          <w:rStyle w:val="FootnoteReference"/>
        </w:rPr>
        <w:footnoteReference w:id="4"/>
      </w:r>
      <w:r>
        <w:t xml:space="preserve"> indicating the same. During the new h</w:t>
      </w:r>
      <w:r w:rsidR="00B460E2">
        <w:t xml:space="preserve">ire enrollment, the new hire would </w:t>
      </w:r>
      <w:r>
        <w:t xml:space="preserve">have added </w:t>
      </w:r>
      <w:r w:rsidR="001346E0">
        <w:t xml:space="preserve">different </w:t>
      </w:r>
      <w:r>
        <w:t>details that need to be approved by the employer.</w:t>
      </w:r>
      <w:r w:rsidR="00AB2348">
        <w:t xml:space="preserve"> </w:t>
      </w:r>
      <w:r w:rsidR="00D113E2">
        <w:t>Please follow the below steps t</w:t>
      </w:r>
      <w:r w:rsidR="00035E5E">
        <w:t>o review and approve the information provided</w:t>
      </w:r>
      <w:r w:rsidR="00D113E2">
        <w:t>.</w:t>
      </w:r>
    </w:p>
    <w:p w:rsidR="00D113E2" w:rsidRDefault="00D113E2" w:rsidP="00D113E2">
      <w:pPr>
        <w:pStyle w:val="ListParagraph"/>
        <w:numPr>
          <w:ilvl w:val="0"/>
          <w:numId w:val="21"/>
        </w:numPr>
      </w:pPr>
      <w:r>
        <w:t>Navigate to the ‘</w:t>
      </w:r>
      <w:r w:rsidRPr="00D113E2">
        <w:rPr>
          <w:b/>
        </w:rPr>
        <w:t>BenAdmin</w:t>
      </w:r>
      <w:r>
        <w:t>’ homepage by clicking on the tile ‘</w:t>
      </w:r>
      <w:r w:rsidRPr="00D113E2">
        <w:rPr>
          <w:b/>
        </w:rPr>
        <w:t>BenAdmin</w:t>
      </w:r>
      <w:r>
        <w:t>’ shown on the company homepage.</w:t>
      </w:r>
    </w:p>
    <w:p w:rsidR="00D113E2" w:rsidRDefault="00D113E2" w:rsidP="00D113E2">
      <w:pPr>
        <w:pStyle w:val="ListParagraph"/>
        <w:ind w:left="792"/>
      </w:pPr>
    </w:p>
    <w:p w:rsidR="00D113E2" w:rsidRDefault="00D113E2" w:rsidP="00D113E2">
      <w:pPr>
        <w:pStyle w:val="ListParagraph"/>
        <w:numPr>
          <w:ilvl w:val="0"/>
          <w:numId w:val="21"/>
        </w:numPr>
      </w:pPr>
      <w:r>
        <w:t>Click on the icon ‘</w:t>
      </w:r>
      <w:r w:rsidRPr="00D113E2">
        <w:rPr>
          <w:b/>
        </w:rPr>
        <w:t>Employee Administration</w:t>
      </w:r>
      <w:r>
        <w:rPr>
          <w:b/>
        </w:rPr>
        <w:t xml:space="preserve">’ </w:t>
      </w:r>
      <w:r w:rsidRPr="00D113E2">
        <w:t>shown on the left menu bar</w:t>
      </w:r>
      <w:r>
        <w:t xml:space="preserve">, the menu will expand and the various options as shown in </w:t>
      </w:r>
      <w:r w:rsidR="009D2558">
        <w:fldChar w:fldCharType="begin"/>
      </w:r>
      <w:r>
        <w:instrText xml:space="preserve"> REF _Ref456867982 \h </w:instrText>
      </w:r>
      <w:r w:rsidR="009D2558">
        <w:fldChar w:fldCharType="separate"/>
      </w:r>
      <w:r w:rsidR="007E195B">
        <w:t xml:space="preserve">Figure </w:t>
      </w:r>
      <w:r w:rsidR="007E195B">
        <w:rPr>
          <w:noProof/>
        </w:rPr>
        <w:t>13</w:t>
      </w:r>
      <w:r w:rsidR="009D2558">
        <w:fldChar w:fldCharType="end"/>
      </w:r>
      <w:r>
        <w:t xml:space="preserve"> will be displayed.</w:t>
      </w:r>
    </w:p>
    <w:p w:rsidR="00D113E2" w:rsidRDefault="00D113E2" w:rsidP="00D113E2">
      <w:pPr>
        <w:pStyle w:val="ListParagraph"/>
      </w:pPr>
    </w:p>
    <w:p w:rsidR="00D113E2" w:rsidRDefault="00D113E2" w:rsidP="00D113E2">
      <w:pPr>
        <w:pStyle w:val="ListParagraph"/>
        <w:keepNext/>
        <w:ind w:left="792"/>
        <w:jc w:val="center"/>
      </w:pPr>
      <w:r w:rsidRPr="00D113E2">
        <w:rPr>
          <w:noProof/>
        </w:rPr>
        <w:drawing>
          <wp:inline distT="0" distB="0" distL="0" distR="0">
            <wp:extent cx="2743200" cy="2952750"/>
            <wp:effectExtent l="38100" t="19050" r="19050" b="19050"/>
            <wp:docPr id="89" name="Picture 73" descr="04-00-01-Employee-Administration-Menu.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04-00-01-Employee-Administration-Menu.png"/>
                    <pic:cNvPicPr preferRelativeResize="0"/>
                  </pic:nvPicPr>
                  <pic:blipFill>
                    <a:blip r:embed="rId26" cstate="print"/>
                    <a:srcRect t="28214" b="12857"/>
                    <a:stretch>
                      <a:fillRect/>
                    </a:stretch>
                  </pic:blipFill>
                  <pic:spPr>
                    <a:xfrm>
                      <a:off x="0" y="0"/>
                      <a:ext cx="2743097" cy="2952639"/>
                    </a:xfrm>
                    <a:prstGeom prst="rect">
                      <a:avLst/>
                    </a:prstGeom>
                    <a:ln>
                      <a:solidFill>
                        <a:schemeClr val="tx1"/>
                      </a:solidFill>
                    </a:ln>
                  </pic:spPr>
                </pic:pic>
              </a:graphicData>
            </a:graphic>
          </wp:inline>
        </w:drawing>
      </w:r>
    </w:p>
    <w:p w:rsidR="00B460E2" w:rsidRDefault="00B460E2" w:rsidP="00D113E2">
      <w:pPr>
        <w:pStyle w:val="ListParagraph"/>
        <w:keepNext/>
        <w:ind w:left="792"/>
        <w:jc w:val="center"/>
      </w:pPr>
    </w:p>
    <w:p w:rsidR="00D113E2" w:rsidRDefault="00D113E2" w:rsidP="00D113E2">
      <w:pPr>
        <w:pStyle w:val="Caption"/>
        <w:jc w:val="center"/>
      </w:pPr>
      <w:bookmarkStart w:id="32" w:name="_Ref456867982"/>
      <w:r>
        <w:t xml:space="preserve">Figure </w:t>
      </w:r>
      <w:fldSimple w:instr=" SEQ Figure \* ARABIC ">
        <w:r w:rsidR="007E195B">
          <w:rPr>
            <w:noProof/>
          </w:rPr>
          <w:t>13</w:t>
        </w:r>
      </w:fldSimple>
      <w:bookmarkEnd w:id="32"/>
      <w:r>
        <w:t>: Employee Administration Menu Expanded on BenAdmin Homepage</w:t>
      </w:r>
    </w:p>
    <w:p w:rsidR="00D113E2" w:rsidRDefault="00D113E2" w:rsidP="00D113E2">
      <w:pPr>
        <w:pStyle w:val="ListParagraph"/>
      </w:pPr>
    </w:p>
    <w:p w:rsidR="00D113E2" w:rsidRDefault="00D113E2" w:rsidP="00D113E2">
      <w:pPr>
        <w:pStyle w:val="ListParagraph"/>
        <w:numPr>
          <w:ilvl w:val="0"/>
          <w:numId w:val="21"/>
        </w:numPr>
      </w:pPr>
      <w:r>
        <w:t>Click on the option ‘</w:t>
      </w:r>
      <w:r w:rsidRPr="00D113E2">
        <w:rPr>
          <w:b/>
        </w:rPr>
        <w:t>Pending Queue</w:t>
      </w:r>
      <w:r>
        <w:t>’</w:t>
      </w:r>
      <w:r w:rsidR="00D839EE">
        <w:t>, a</w:t>
      </w:r>
      <w:r>
        <w:t xml:space="preserve"> page similar to the one shown in</w:t>
      </w:r>
      <w:r w:rsidR="00D839EE">
        <w:t xml:space="preserve"> </w:t>
      </w:r>
      <w:r w:rsidR="009D2558">
        <w:fldChar w:fldCharType="begin"/>
      </w:r>
      <w:r w:rsidR="00D839EE">
        <w:instrText xml:space="preserve"> REF _Ref456868194 \h </w:instrText>
      </w:r>
      <w:r w:rsidR="009D2558">
        <w:fldChar w:fldCharType="separate"/>
      </w:r>
      <w:r w:rsidR="007E195B">
        <w:t xml:space="preserve">Figure </w:t>
      </w:r>
      <w:r w:rsidR="007E195B">
        <w:rPr>
          <w:noProof/>
        </w:rPr>
        <w:t>14</w:t>
      </w:r>
      <w:r w:rsidR="009D2558">
        <w:fldChar w:fldCharType="end"/>
      </w:r>
      <w:r>
        <w:t xml:space="preserve"> will be displayed.</w:t>
      </w:r>
      <w:r w:rsidR="00652D23">
        <w:t xml:space="preserve"> This page is used to show request pending for approval.</w:t>
      </w:r>
    </w:p>
    <w:p w:rsidR="00294177" w:rsidRDefault="00294177" w:rsidP="00294177">
      <w:pPr>
        <w:pStyle w:val="ListParagraph"/>
        <w:ind w:left="792"/>
      </w:pPr>
    </w:p>
    <w:p w:rsidR="00D839EE" w:rsidRDefault="00D113E2" w:rsidP="00B44AEB">
      <w:pPr>
        <w:pStyle w:val="ListParagraph"/>
        <w:keepNext/>
        <w:ind w:left="792"/>
        <w:jc w:val="center"/>
      </w:pPr>
      <w:r w:rsidRPr="00D113E2">
        <w:rPr>
          <w:noProof/>
        </w:rPr>
        <w:drawing>
          <wp:inline distT="0" distB="0" distL="0" distR="0">
            <wp:extent cx="4986020" cy="2476500"/>
            <wp:effectExtent l="19050" t="19050" r="24130" b="19050"/>
            <wp:docPr id="106" name="Picture 1" descr="D:\WORKTERRA\Admin-Guide\Screenshots\Backup\04-05-01-Pending-Queue.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D:\WORKTERRA\Admin-Guide\Screenshots\Backup\04-05-01-Pending-Queue.png"/>
                    <pic:cNvPicPr preferRelativeResize="0">
                      <a:picLocks noChangeAspect="1" noChangeArrowheads="1"/>
                    </pic:cNvPicPr>
                  </pic:nvPicPr>
                  <pic:blipFill>
                    <a:blip r:embed="rId27" cstate="print"/>
                    <a:srcRect l="5786" t="6295" r="35371" b="36320"/>
                    <a:stretch>
                      <a:fillRect/>
                    </a:stretch>
                  </pic:blipFill>
                  <pic:spPr bwMode="auto">
                    <a:xfrm>
                      <a:off x="0" y="0"/>
                      <a:ext cx="4985794" cy="2476388"/>
                    </a:xfrm>
                    <a:prstGeom prst="rect">
                      <a:avLst/>
                    </a:prstGeom>
                    <a:noFill/>
                    <a:ln w="9525">
                      <a:solidFill>
                        <a:schemeClr val="tx1"/>
                      </a:solidFill>
                      <a:miter lim="800000"/>
                      <a:headEnd/>
                      <a:tailEnd/>
                    </a:ln>
                  </pic:spPr>
                </pic:pic>
              </a:graphicData>
            </a:graphic>
          </wp:inline>
        </w:drawing>
      </w:r>
    </w:p>
    <w:p w:rsidR="00D62D63" w:rsidRPr="00D62D63" w:rsidRDefault="00D62D63" w:rsidP="00D62D63"/>
    <w:p w:rsidR="00D113E2" w:rsidRDefault="00D839EE" w:rsidP="00D839EE">
      <w:pPr>
        <w:pStyle w:val="Caption"/>
        <w:jc w:val="center"/>
      </w:pPr>
      <w:bookmarkStart w:id="33" w:name="_Ref456868194"/>
      <w:r>
        <w:t xml:space="preserve">Figure </w:t>
      </w:r>
      <w:fldSimple w:instr=" SEQ Figure \* ARABIC ">
        <w:r w:rsidR="007E195B">
          <w:rPr>
            <w:noProof/>
          </w:rPr>
          <w:t>14</w:t>
        </w:r>
      </w:fldSimple>
      <w:bookmarkEnd w:id="33"/>
      <w:r>
        <w:t>: Pending Queue Page on Loading</w:t>
      </w:r>
    </w:p>
    <w:p w:rsidR="00D113E2" w:rsidRDefault="009E27C8" w:rsidP="00D113E2">
      <w:pPr>
        <w:pStyle w:val="ListParagraph"/>
        <w:numPr>
          <w:ilvl w:val="0"/>
          <w:numId w:val="21"/>
        </w:numPr>
      </w:pPr>
      <w:r w:rsidRPr="009E27C8">
        <w:t>In the dropdown ‘</w:t>
      </w:r>
      <w:r w:rsidRPr="009E27C8">
        <w:rPr>
          <w:b/>
        </w:rPr>
        <w:t>Selection Criteria</w:t>
      </w:r>
      <w:r w:rsidRPr="009E27C8">
        <w:t>’ select the criteria by which you want to search</w:t>
      </w:r>
      <w:r w:rsidR="00652D23">
        <w:t xml:space="preserve"> requests</w:t>
      </w:r>
      <w:r>
        <w:t xml:space="preserve"> pending for approval</w:t>
      </w:r>
      <w:r w:rsidRPr="009E27C8">
        <w:t xml:space="preserve">. The </w:t>
      </w:r>
      <w:r>
        <w:t xml:space="preserve">options </w:t>
      </w:r>
      <w:r w:rsidRPr="009E27C8">
        <w:t xml:space="preserve">available are – Employee First Name, Employee Last Name, Employee SSN, </w:t>
      </w:r>
      <w:r>
        <w:t>Job Title</w:t>
      </w:r>
      <w:r w:rsidRPr="009E27C8">
        <w:t>, Payroll Schedule and Employee ID.</w:t>
      </w:r>
    </w:p>
    <w:p w:rsidR="00D113E2" w:rsidRDefault="00D113E2" w:rsidP="00D113E2">
      <w:pPr>
        <w:pStyle w:val="ListParagraph"/>
      </w:pPr>
    </w:p>
    <w:p w:rsidR="00D113E2" w:rsidRDefault="009E27C8" w:rsidP="00D113E2">
      <w:pPr>
        <w:pStyle w:val="ListParagraph"/>
        <w:numPr>
          <w:ilvl w:val="0"/>
          <w:numId w:val="21"/>
        </w:numPr>
      </w:pPr>
      <w:r w:rsidRPr="009E27C8">
        <w:t>In the field ‘</w:t>
      </w:r>
      <w:r w:rsidRPr="009E27C8">
        <w:rPr>
          <w:b/>
        </w:rPr>
        <w:t>Keyword</w:t>
      </w:r>
      <w:r w:rsidRPr="009E27C8">
        <w:t>’ enter the text to searched using the criteria selected and click on the ‘Search’ button</w:t>
      </w:r>
      <w:r>
        <w:t>.</w:t>
      </w:r>
    </w:p>
    <w:p w:rsidR="009E27C8" w:rsidRDefault="009E27C8" w:rsidP="009E27C8">
      <w:pPr>
        <w:pStyle w:val="ListParagraph"/>
      </w:pPr>
    </w:p>
    <w:p w:rsidR="009E27C8" w:rsidRDefault="009E27C8" w:rsidP="00D113E2">
      <w:pPr>
        <w:pStyle w:val="ListParagraph"/>
        <w:numPr>
          <w:ilvl w:val="0"/>
          <w:numId w:val="21"/>
        </w:numPr>
      </w:pPr>
      <w:r>
        <w:t>The pag</w:t>
      </w:r>
      <w:r w:rsidR="00A73F38">
        <w:t>e woul</w:t>
      </w:r>
      <w:r w:rsidR="00652D23">
        <w:t>d update and the different requests</w:t>
      </w:r>
      <w:r w:rsidR="00A73F38">
        <w:t xml:space="preserve"> pending for approval</w:t>
      </w:r>
      <w:r w:rsidR="00D62D63">
        <w:t xml:space="preserve"> will be displayed on the page. </w:t>
      </w:r>
      <w:r w:rsidR="00A73F38">
        <w:t xml:space="preserve">While displaying, the </w:t>
      </w:r>
      <w:r w:rsidR="00652D23">
        <w:t>requests</w:t>
      </w:r>
      <w:r w:rsidR="00A73F38">
        <w:t xml:space="preserve"> are grouped into different tables where e</w:t>
      </w:r>
      <w:r w:rsidR="00533CDD">
        <w:t>ach table</w:t>
      </w:r>
      <w:r w:rsidR="00A73F38">
        <w:t xml:space="preserve"> is used to show</w:t>
      </w:r>
      <w:r w:rsidR="00533CDD">
        <w:t xml:space="preserve"> a </w:t>
      </w:r>
      <w:r w:rsidR="00652D23">
        <w:t>specific</w:t>
      </w:r>
      <w:r w:rsidR="00533CDD">
        <w:t xml:space="preserve"> type of </w:t>
      </w:r>
      <w:r w:rsidR="00652D23">
        <w:t>requests</w:t>
      </w:r>
      <w:r w:rsidR="00A73F38">
        <w:t xml:space="preserve">. In case no </w:t>
      </w:r>
      <w:r w:rsidR="00652D23">
        <w:t>request exists</w:t>
      </w:r>
      <w:r w:rsidR="00533CDD">
        <w:t xml:space="preserve"> of a particular type then the message ‘</w:t>
      </w:r>
      <w:r w:rsidR="00533CDD" w:rsidRPr="00533CDD">
        <w:rPr>
          <w:b/>
        </w:rPr>
        <w:t>There is no data available</w:t>
      </w:r>
      <w:r w:rsidR="00533CDD">
        <w:t xml:space="preserve">’ will be shown in the </w:t>
      </w:r>
      <w:r w:rsidR="00A73F38">
        <w:t xml:space="preserve">corresponding </w:t>
      </w:r>
      <w:r w:rsidR="00533CDD">
        <w:t xml:space="preserve">table. </w:t>
      </w:r>
      <w:r w:rsidR="00A73F38">
        <w:t>The</w:t>
      </w:r>
      <w:r w:rsidR="00652D23">
        <w:t xml:space="preserve"> different tables (pending requests</w:t>
      </w:r>
      <w:r w:rsidR="00A73F38">
        <w:t>) and methods to approve them are summarized below.</w:t>
      </w:r>
      <w:r w:rsidR="00533CDD">
        <w:t xml:space="preserve">  </w:t>
      </w:r>
      <w:r w:rsidR="00D62D63">
        <w:t xml:space="preserve">  </w:t>
      </w:r>
    </w:p>
    <w:p w:rsidR="009E27C8" w:rsidRDefault="009E27C8" w:rsidP="009E27C8">
      <w:pPr>
        <w:pStyle w:val="ListParagraph"/>
      </w:pPr>
    </w:p>
    <w:p w:rsidR="005406B8" w:rsidRDefault="005143F4" w:rsidP="009E27C8">
      <w:pPr>
        <w:pStyle w:val="ListParagraph"/>
        <w:numPr>
          <w:ilvl w:val="1"/>
          <w:numId w:val="21"/>
        </w:numPr>
      </w:pPr>
      <w:bookmarkStart w:id="34" w:name="InitiateQualifyingEvent"/>
      <w:r w:rsidRPr="009822FD">
        <w:rPr>
          <w:b/>
        </w:rPr>
        <w:t xml:space="preserve">Initiate </w:t>
      </w:r>
      <w:r w:rsidR="009E27C8" w:rsidRPr="009822FD">
        <w:rPr>
          <w:b/>
        </w:rPr>
        <w:t>Qualifying Events</w:t>
      </w:r>
      <w:bookmarkEnd w:id="34"/>
      <w:r w:rsidR="009822FD">
        <w:t>: In this table the change done to initiate qualifying events are listed for approval.</w:t>
      </w:r>
      <w:r w:rsidR="00A73F38">
        <w:t xml:space="preserve"> A sample table is shown in </w:t>
      </w:r>
      <w:r w:rsidR="009D2558">
        <w:fldChar w:fldCharType="begin"/>
      </w:r>
      <w:r w:rsidR="00A73F38">
        <w:instrText xml:space="preserve"> REF _Ref456907916 \h </w:instrText>
      </w:r>
      <w:r w:rsidR="009D2558">
        <w:fldChar w:fldCharType="separate"/>
      </w:r>
      <w:r w:rsidR="007E195B">
        <w:t xml:space="preserve">Figure </w:t>
      </w:r>
      <w:r w:rsidR="007E195B">
        <w:rPr>
          <w:noProof/>
        </w:rPr>
        <w:t>15</w:t>
      </w:r>
      <w:r w:rsidR="009D2558">
        <w:fldChar w:fldCharType="end"/>
      </w:r>
      <w:r w:rsidR="00A73F38">
        <w:t>.</w:t>
      </w:r>
    </w:p>
    <w:p w:rsidR="005406B8" w:rsidRDefault="005406B8" w:rsidP="005406B8">
      <w:pPr>
        <w:pStyle w:val="ListParagraph"/>
        <w:ind w:left="1512"/>
      </w:pPr>
    </w:p>
    <w:p w:rsidR="005406B8" w:rsidRDefault="005406B8" w:rsidP="00B23A96">
      <w:pPr>
        <w:pStyle w:val="ListParagraph"/>
        <w:keepNext/>
        <w:ind w:left="1512"/>
      </w:pPr>
      <w:r>
        <w:rPr>
          <w:noProof/>
        </w:rPr>
        <w:lastRenderedPageBreak/>
        <w:drawing>
          <wp:inline distT="0" distB="0" distL="0" distR="0">
            <wp:extent cx="7589520" cy="2970303"/>
            <wp:effectExtent l="19050" t="19050" r="11430" b="20547"/>
            <wp:docPr id="3" name="Picture 2" descr="Q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E.png"/>
                    <pic:cNvPicPr/>
                  </pic:nvPicPr>
                  <pic:blipFill>
                    <a:blip r:embed="rId28" cstate="print"/>
                    <a:srcRect l="1662" t="3520" r="1462" b="2757"/>
                    <a:stretch>
                      <a:fillRect/>
                    </a:stretch>
                  </pic:blipFill>
                  <pic:spPr>
                    <a:xfrm>
                      <a:off x="0" y="0"/>
                      <a:ext cx="7589520" cy="2970303"/>
                    </a:xfrm>
                    <a:prstGeom prst="rect">
                      <a:avLst/>
                    </a:prstGeom>
                    <a:ln>
                      <a:solidFill>
                        <a:schemeClr val="tx1"/>
                      </a:solidFill>
                    </a:ln>
                  </pic:spPr>
                </pic:pic>
              </a:graphicData>
            </a:graphic>
          </wp:inline>
        </w:drawing>
      </w:r>
    </w:p>
    <w:p w:rsidR="005406B8" w:rsidRDefault="005406B8" w:rsidP="00B23A96">
      <w:pPr>
        <w:pStyle w:val="Caption"/>
        <w:spacing w:after="0"/>
        <w:jc w:val="center"/>
      </w:pPr>
    </w:p>
    <w:p w:rsidR="00C80A88" w:rsidRPr="00C80A88" w:rsidRDefault="005406B8" w:rsidP="00B44AEB">
      <w:pPr>
        <w:pStyle w:val="Caption"/>
        <w:ind w:left="720"/>
        <w:jc w:val="center"/>
      </w:pPr>
      <w:bookmarkStart w:id="35" w:name="_Ref456907916"/>
      <w:r>
        <w:t xml:space="preserve">Figure </w:t>
      </w:r>
      <w:fldSimple w:instr=" SEQ Figure \* ARABIC ">
        <w:r w:rsidR="007E195B">
          <w:rPr>
            <w:noProof/>
          </w:rPr>
          <w:t>15</w:t>
        </w:r>
      </w:fldSimple>
      <w:bookmarkEnd w:id="35"/>
      <w:r w:rsidR="00B23A96">
        <w:t>: Sample Tables of Initiate Qualifying Events on Pending Queue Page</w:t>
      </w:r>
    </w:p>
    <w:p w:rsidR="00C80A88" w:rsidRDefault="00C80A88" w:rsidP="00C80A88">
      <w:pPr>
        <w:pStyle w:val="ListParagraph"/>
        <w:ind w:left="2232"/>
      </w:pPr>
    </w:p>
    <w:p w:rsidR="00652D23" w:rsidRDefault="00C80A88" w:rsidP="00442F3E">
      <w:pPr>
        <w:pStyle w:val="ListParagraph"/>
        <w:numPr>
          <w:ilvl w:val="2"/>
          <w:numId w:val="21"/>
        </w:numPr>
      </w:pPr>
      <w:r>
        <w:t xml:space="preserve">To </w:t>
      </w:r>
      <w:r w:rsidR="003764A9">
        <w:t>review</w:t>
      </w:r>
      <w:r>
        <w:t xml:space="preserve"> the </w:t>
      </w:r>
      <w:r w:rsidR="00442F3E">
        <w:t xml:space="preserve">request, move the mouse pointer on top of the employee name. A small band as shown in </w:t>
      </w:r>
      <w:r w:rsidR="009D2558">
        <w:fldChar w:fldCharType="begin"/>
      </w:r>
      <w:r w:rsidR="00442F3E">
        <w:instrText xml:space="preserve"> REF _Ref456908368 \h </w:instrText>
      </w:r>
      <w:r w:rsidR="009D2558">
        <w:fldChar w:fldCharType="separate"/>
      </w:r>
      <w:r w:rsidR="007E195B">
        <w:t xml:space="preserve">Figure </w:t>
      </w:r>
      <w:r w:rsidR="007E195B">
        <w:rPr>
          <w:noProof/>
        </w:rPr>
        <w:t>16</w:t>
      </w:r>
      <w:r w:rsidR="009D2558">
        <w:fldChar w:fldCharType="end"/>
      </w:r>
      <w:r w:rsidR="00652D23">
        <w:t xml:space="preserve"> </w:t>
      </w:r>
      <w:r w:rsidR="00442F3E">
        <w:t xml:space="preserve">will be displayed. </w:t>
      </w:r>
      <w:r w:rsidR="00652D23">
        <w:t>In case there are documents to be verified with the request click on ‘</w:t>
      </w:r>
      <w:r w:rsidR="00652D23" w:rsidRPr="00652D23">
        <w:rPr>
          <w:b/>
        </w:rPr>
        <w:t>Verify Document</w:t>
      </w:r>
      <w:r w:rsidR="00652D23">
        <w:t>’. A popup showing the list of uploaded documents will be shown. Click on a document to view it.</w:t>
      </w:r>
    </w:p>
    <w:p w:rsidR="00652D23" w:rsidRDefault="00652D23" w:rsidP="00652D23">
      <w:pPr>
        <w:pStyle w:val="ListParagraph"/>
        <w:ind w:left="2232"/>
      </w:pPr>
    </w:p>
    <w:p w:rsidR="00C80A88" w:rsidRDefault="003764A9" w:rsidP="00442F3E">
      <w:pPr>
        <w:pStyle w:val="ListParagraph"/>
        <w:numPr>
          <w:ilvl w:val="2"/>
          <w:numId w:val="21"/>
        </w:numPr>
      </w:pPr>
      <w:r>
        <w:t>To accept the request c</w:t>
      </w:r>
      <w:r w:rsidR="00C80A88">
        <w:t>lick on the option ‘</w:t>
      </w:r>
      <w:r w:rsidR="00C80A88" w:rsidRPr="00442F3E">
        <w:rPr>
          <w:b/>
        </w:rPr>
        <w:t>Accept</w:t>
      </w:r>
      <w:r w:rsidR="00C80A88">
        <w:t>’. A popup</w:t>
      </w:r>
      <w:r w:rsidR="00652D23">
        <w:t xml:space="preserve"> (</w:t>
      </w:r>
      <w:r w:rsidR="009D2558">
        <w:fldChar w:fldCharType="begin"/>
      </w:r>
      <w:r w:rsidR="00652D23">
        <w:instrText xml:space="preserve"> REF _Ref456947026 \h </w:instrText>
      </w:r>
      <w:r w:rsidR="009D2558">
        <w:fldChar w:fldCharType="separate"/>
      </w:r>
      <w:r w:rsidR="007E195B">
        <w:t xml:space="preserve">Figure </w:t>
      </w:r>
      <w:r w:rsidR="007E195B">
        <w:rPr>
          <w:noProof/>
        </w:rPr>
        <w:t>17</w:t>
      </w:r>
      <w:r w:rsidR="009D2558">
        <w:fldChar w:fldCharType="end"/>
      </w:r>
      <w:r w:rsidR="00652D23">
        <w:t>)</w:t>
      </w:r>
      <w:r w:rsidR="00C80A88">
        <w:t xml:space="preserve"> indicating the successful completion of update will be shown.</w:t>
      </w:r>
    </w:p>
    <w:p w:rsidR="00442F3E" w:rsidRDefault="00442F3E" w:rsidP="00442F3E">
      <w:pPr>
        <w:pStyle w:val="ListParagraph"/>
        <w:ind w:left="2232"/>
      </w:pPr>
    </w:p>
    <w:p w:rsidR="00442F3E" w:rsidRDefault="00442F3E" w:rsidP="00B44AEB">
      <w:pPr>
        <w:keepNext/>
        <w:ind w:left="2160"/>
        <w:jc w:val="center"/>
      </w:pPr>
      <w:r w:rsidRPr="00C80A88">
        <w:rPr>
          <w:noProof/>
        </w:rPr>
        <w:drawing>
          <wp:inline distT="0" distB="0" distL="0" distR="0">
            <wp:extent cx="4954905" cy="647700"/>
            <wp:effectExtent l="19050" t="19050" r="17145" b="19050"/>
            <wp:docPr id="17" name="Picture 94" descr="04-02-02-Review-Changes.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04-02-02-Review-Changes.png"/>
                    <pic:cNvPicPr preferRelativeResize="0"/>
                  </pic:nvPicPr>
                  <pic:blipFill>
                    <a:blip r:embed="rId29" cstate="print"/>
                    <a:srcRect l="8186" t="69083" r="3215" b="12154"/>
                    <a:stretch>
                      <a:fillRect/>
                    </a:stretch>
                  </pic:blipFill>
                  <pic:spPr>
                    <a:xfrm>
                      <a:off x="0" y="0"/>
                      <a:ext cx="4954905" cy="647700"/>
                    </a:xfrm>
                    <a:prstGeom prst="rect">
                      <a:avLst/>
                    </a:prstGeom>
                    <a:ln>
                      <a:solidFill>
                        <a:schemeClr val="tx1"/>
                      </a:solidFill>
                    </a:ln>
                  </pic:spPr>
                </pic:pic>
              </a:graphicData>
            </a:graphic>
          </wp:inline>
        </w:drawing>
      </w:r>
    </w:p>
    <w:p w:rsidR="00C80A88" w:rsidRDefault="00442F3E" w:rsidP="00442F3E">
      <w:pPr>
        <w:pStyle w:val="Caption"/>
        <w:ind w:left="2232"/>
        <w:jc w:val="center"/>
      </w:pPr>
      <w:bookmarkStart w:id="36" w:name="_Ref456908368"/>
      <w:r>
        <w:t xml:space="preserve">Figure </w:t>
      </w:r>
      <w:fldSimple w:instr=" SEQ Figure \* ARABIC ">
        <w:r w:rsidR="007E195B">
          <w:rPr>
            <w:noProof/>
          </w:rPr>
          <w:t>16</w:t>
        </w:r>
      </w:fldSimple>
      <w:bookmarkEnd w:id="36"/>
      <w:r>
        <w:t>: Options to Review Pending Item</w:t>
      </w:r>
    </w:p>
    <w:p w:rsidR="00652D23" w:rsidRDefault="00652D23" w:rsidP="00652D23">
      <w:pPr>
        <w:pStyle w:val="ListParagraph"/>
        <w:keepNext/>
        <w:ind w:left="1656"/>
        <w:jc w:val="center"/>
      </w:pPr>
      <w:r>
        <w:rPr>
          <w:noProof/>
        </w:rPr>
        <w:drawing>
          <wp:inline distT="0" distB="0" distL="0" distR="0">
            <wp:extent cx="2352675" cy="1543050"/>
            <wp:effectExtent l="19050" t="0" r="9525" b="0"/>
            <wp:docPr id="15" name="Picture 114" descr="04-02-04-Review-Changes.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04-02-04-Review-Changes.png"/>
                    <pic:cNvPicPr preferRelativeResize="0"/>
                  </pic:nvPicPr>
                  <pic:blipFill>
                    <a:blip r:embed="rId30" cstate="print"/>
                    <a:stretch>
                      <a:fillRect/>
                    </a:stretch>
                  </pic:blipFill>
                  <pic:spPr>
                    <a:xfrm>
                      <a:off x="0" y="0"/>
                      <a:ext cx="2352675" cy="1543050"/>
                    </a:xfrm>
                    <a:prstGeom prst="rect">
                      <a:avLst/>
                    </a:prstGeom>
                  </pic:spPr>
                </pic:pic>
              </a:graphicData>
            </a:graphic>
          </wp:inline>
        </w:drawing>
      </w:r>
    </w:p>
    <w:p w:rsidR="00652D23" w:rsidRDefault="00652D23" w:rsidP="00652D23">
      <w:pPr>
        <w:pStyle w:val="Caption"/>
        <w:ind w:left="1656"/>
        <w:jc w:val="center"/>
      </w:pPr>
      <w:bookmarkStart w:id="37" w:name="_Ref445373438"/>
      <w:bookmarkStart w:id="38" w:name="_Toc447698820"/>
    </w:p>
    <w:p w:rsidR="00652D23" w:rsidRDefault="00652D23" w:rsidP="00652D23">
      <w:pPr>
        <w:pStyle w:val="Caption"/>
        <w:ind w:left="1656"/>
        <w:jc w:val="center"/>
      </w:pPr>
      <w:bookmarkStart w:id="39" w:name="_Ref456947026"/>
      <w:r>
        <w:t xml:space="preserve">Figure </w:t>
      </w:r>
      <w:fldSimple w:instr=" SEQ Figure \* ARABIC ">
        <w:r w:rsidR="007E195B">
          <w:rPr>
            <w:noProof/>
          </w:rPr>
          <w:t>17</w:t>
        </w:r>
      </w:fldSimple>
      <w:bookmarkEnd w:id="37"/>
      <w:bookmarkEnd w:id="39"/>
      <w:r>
        <w:t>: Popup Shown on Successfully Reviewing a Change</w:t>
      </w:r>
      <w:bookmarkEnd w:id="38"/>
      <w:r>
        <w:t xml:space="preserve"> Request</w:t>
      </w:r>
    </w:p>
    <w:p w:rsidR="00652D23" w:rsidRPr="00652D23" w:rsidRDefault="00652D23" w:rsidP="00652D23"/>
    <w:p w:rsidR="00C80A88" w:rsidRPr="00C80A88" w:rsidRDefault="00C80A88" w:rsidP="00C80A88">
      <w:pPr>
        <w:pStyle w:val="ListParagraph"/>
        <w:numPr>
          <w:ilvl w:val="2"/>
          <w:numId w:val="21"/>
        </w:numPr>
      </w:pPr>
      <w:r>
        <w:t xml:space="preserve"> To reject </w:t>
      </w:r>
      <w:r w:rsidR="003764A9">
        <w:t xml:space="preserve">the request </w:t>
      </w:r>
      <w:r>
        <w:t xml:space="preserve">enter the reason for rejecting the </w:t>
      </w:r>
      <w:r w:rsidR="003764A9">
        <w:t>request</w:t>
      </w:r>
      <w:r>
        <w:t xml:space="preserve"> in the field shown in the column ‘Rejection Reason’. Now move the mouse on top of the employee name and click on the option ‘</w:t>
      </w:r>
      <w:r w:rsidRPr="00C80A88">
        <w:rPr>
          <w:b/>
        </w:rPr>
        <w:t>Reject</w:t>
      </w:r>
      <w:r>
        <w:t>’. A</w:t>
      </w:r>
      <w:r w:rsidR="00442F3E">
        <w:t xml:space="preserve"> </w:t>
      </w:r>
      <w:r>
        <w:t>popup</w:t>
      </w:r>
      <w:r w:rsidR="00652D23">
        <w:t xml:space="preserve"> (</w:t>
      </w:r>
      <w:r w:rsidR="009D2558">
        <w:fldChar w:fldCharType="begin"/>
      </w:r>
      <w:r w:rsidR="00652D23">
        <w:instrText xml:space="preserve"> REF _Ref456947026 \h </w:instrText>
      </w:r>
      <w:r w:rsidR="009D2558">
        <w:fldChar w:fldCharType="separate"/>
      </w:r>
      <w:r w:rsidR="007E195B">
        <w:t xml:space="preserve">Figure </w:t>
      </w:r>
      <w:r w:rsidR="007E195B">
        <w:rPr>
          <w:noProof/>
        </w:rPr>
        <w:t>17</w:t>
      </w:r>
      <w:r w:rsidR="009D2558">
        <w:fldChar w:fldCharType="end"/>
      </w:r>
      <w:r w:rsidR="00652D23">
        <w:t xml:space="preserve">) </w:t>
      </w:r>
      <w:r w:rsidR="00442F3E">
        <w:t>indicating the successful rejection of change will be shown.</w:t>
      </w:r>
      <w:r>
        <w:t xml:space="preserve"> </w:t>
      </w:r>
    </w:p>
    <w:p w:rsidR="00C80A88" w:rsidRPr="00C80A88" w:rsidRDefault="00C80A88" w:rsidP="00C80A88">
      <w:pPr>
        <w:pStyle w:val="ListParagraph"/>
        <w:ind w:left="1512"/>
      </w:pPr>
    </w:p>
    <w:p w:rsidR="009E27C8" w:rsidRPr="00B23A96" w:rsidRDefault="005143F4" w:rsidP="009E27C8">
      <w:pPr>
        <w:pStyle w:val="ListParagraph"/>
        <w:numPr>
          <w:ilvl w:val="1"/>
          <w:numId w:val="21"/>
        </w:numPr>
      </w:pPr>
      <w:r w:rsidRPr="009822FD">
        <w:rPr>
          <w:b/>
          <w:bCs/>
        </w:rPr>
        <w:t>Review Transaction Fields</w:t>
      </w:r>
      <w:r w:rsidR="009822FD">
        <w:rPr>
          <w:bCs/>
        </w:rPr>
        <w:t xml:space="preserve">: In this table any changes done to fields marked as transaction field are listed for approval. </w:t>
      </w:r>
      <w:r w:rsidR="00A73F38">
        <w:t xml:space="preserve">A sample table is shown in </w:t>
      </w:r>
      <w:r w:rsidR="009D2558">
        <w:fldChar w:fldCharType="begin"/>
      </w:r>
      <w:r w:rsidR="00A73F38">
        <w:instrText xml:space="preserve"> REF _Ref456907900 \h </w:instrText>
      </w:r>
      <w:r w:rsidR="009D2558">
        <w:fldChar w:fldCharType="separate"/>
      </w:r>
      <w:r w:rsidR="007E195B">
        <w:t xml:space="preserve">Figure </w:t>
      </w:r>
      <w:r w:rsidR="007E195B">
        <w:rPr>
          <w:noProof/>
        </w:rPr>
        <w:t>18</w:t>
      </w:r>
      <w:r w:rsidR="009D2558">
        <w:fldChar w:fldCharType="end"/>
      </w:r>
      <w:r w:rsidR="00A73F38">
        <w:t>.</w:t>
      </w:r>
    </w:p>
    <w:p w:rsidR="00B23A96" w:rsidRPr="005406B8" w:rsidRDefault="00B23A96" w:rsidP="00B23A96">
      <w:pPr>
        <w:pStyle w:val="ListParagraph"/>
        <w:ind w:left="1512"/>
      </w:pPr>
    </w:p>
    <w:p w:rsidR="00B23A96" w:rsidRDefault="005406B8" w:rsidP="00B23A96">
      <w:pPr>
        <w:pStyle w:val="ListParagraph"/>
        <w:keepNext/>
        <w:ind w:left="1512"/>
      </w:pPr>
      <w:r>
        <w:rPr>
          <w:b/>
          <w:bCs/>
          <w:noProof/>
        </w:rPr>
        <w:drawing>
          <wp:inline distT="0" distB="0" distL="0" distR="0">
            <wp:extent cx="7600950" cy="1734010"/>
            <wp:effectExtent l="19050" t="19050" r="19050" b="18590"/>
            <wp:docPr id="8" name="Picture 1" descr="D:\WORKTERRA\MATT\Images\Pending-Queue\Review-Transaction-Fiel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WORKTERRA\MATT\Images\Pending-Queue\Review-Transaction-Field.png"/>
                    <pic:cNvPicPr>
                      <a:picLocks noChangeAspect="1" noChangeArrowheads="1"/>
                    </pic:cNvPicPr>
                  </pic:nvPicPr>
                  <pic:blipFill>
                    <a:blip r:embed="rId31" cstate="print"/>
                    <a:srcRect l="1664" r="1331" b="5000"/>
                    <a:stretch>
                      <a:fillRect/>
                    </a:stretch>
                  </pic:blipFill>
                  <pic:spPr bwMode="auto">
                    <a:xfrm>
                      <a:off x="0" y="0"/>
                      <a:ext cx="7600581" cy="1733926"/>
                    </a:xfrm>
                    <a:prstGeom prst="rect">
                      <a:avLst/>
                    </a:prstGeom>
                    <a:noFill/>
                    <a:ln w="9525">
                      <a:solidFill>
                        <a:schemeClr val="tx1"/>
                      </a:solidFill>
                      <a:miter lim="800000"/>
                      <a:headEnd/>
                      <a:tailEnd/>
                    </a:ln>
                  </pic:spPr>
                </pic:pic>
              </a:graphicData>
            </a:graphic>
          </wp:inline>
        </w:drawing>
      </w:r>
    </w:p>
    <w:p w:rsidR="00B23A96" w:rsidRDefault="00B23A96" w:rsidP="00B23A96">
      <w:pPr>
        <w:pStyle w:val="Caption"/>
        <w:spacing w:after="0"/>
        <w:ind w:left="2880"/>
        <w:jc w:val="center"/>
      </w:pPr>
    </w:p>
    <w:p w:rsidR="005406B8" w:rsidRPr="005143F4" w:rsidRDefault="00B23A96" w:rsidP="00B44AEB">
      <w:pPr>
        <w:pStyle w:val="Caption"/>
        <w:ind w:left="1512"/>
        <w:jc w:val="center"/>
      </w:pPr>
      <w:bookmarkStart w:id="40" w:name="_Ref456907900"/>
      <w:r>
        <w:t xml:space="preserve">Figure </w:t>
      </w:r>
      <w:fldSimple w:instr=" SEQ Figure \* ARABIC ">
        <w:r w:rsidR="007E195B">
          <w:rPr>
            <w:noProof/>
          </w:rPr>
          <w:t>18</w:t>
        </w:r>
      </w:fldSimple>
      <w:bookmarkEnd w:id="40"/>
      <w:r>
        <w:t xml:space="preserve">: </w:t>
      </w:r>
      <w:r w:rsidRPr="003D69BC">
        <w:t xml:space="preserve">Sample Tables of </w:t>
      </w:r>
      <w:r>
        <w:t>Review Transaction Fields</w:t>
      </w:r>
      <w:r w:rsidRPr="003D69BC">
        <w:t xml:space="preserve"> on Pending Queue Page</w:t>
      </w:r>
    </w:p>
    <w:p w:rsidR="00EF4D34" w:rsidRDefault="00AD07D5" w:rsidP="00EF4D34">
      <w:pPr>
        <w:pStyle w:val="ListParagraph"/>
        <w:numPr>
          <w:ilvl w:val="2"/>
          <w:numId w:val="21"/>
        </w:numPr>
      </w:pPr>
      <w:r>
        <w:t xml:space="preserve">To approve these change requests follows the steps described for approving changes in </w:t>
      </w:r>
      <w:r w:rsidR="009D2558">
        <w:fldChar w:fldCharType="begin"/>
      </w:r>
      <w:r>
        <w:instrText xml:space="preserve"> REF InitiateQualifyingEvent \h </w:instrText>
      </w:r>
      <w:r w:rsidR="009D2558">
        <w:fldChar w:fldCharType="separate"/>
      </w:r>
      <w:r w:rsidR="007E195B" w:rsidRPr="009822FD">
        <w:rPr>
          <w:b/>
        </w:rPr>
        <w:t>Initiate Qualifying Events</w:t>
      </w:r>
      <w:r w:rsidR="009D2558">
        <w:fldChar w:fldCharType="end"/>
      </w:r>
      <w:r>
        <w:t>.</w:t>
      </w:r>
    </w:p>
    <w:p w:rsidR="00EF4D34" w:rsidRPr="00EF4D34" w:rsidRDefault="00EF4D34" w:rsidP="00EF4D34">
      <w:pPr>
        <w:pStyle w:val="ListParagraph"/>
        <w:ind w:left="2232"/>
      </w:pPr>
    </w:p>
    <w:p w:rsidR="005143F4" w:rsidRDefault="005143F4" w:rsidP="009E27C8">
      <w:pPr>
        <w:pStyle w:val="ListParagraph"/>
        <w:numPr>
          <w:ilvl w:val="1"/>
          <w:numId w:val="21"/>
        </w:numPr>
      </w:pPr>
      <w:r w:rsidRPr="009822FD">
        <w:rPr>
          <w:b/>
        </w:rPr>
        <w:t>Review Child/Spouse Types</w:t>
      </w:r>
      <w:r w:rsidR="009822FD">
        <w:t>: In this table any changes done to spouse and child information are listed for approval.</w:t>
      </w:r>
      <w:r w:rsidR="00A73F38">
        <w:t xml:space="preserve"> A sample table is shown in </w:t>
      </w:r>
      <w:r w:rsidR="009D2558">
        <w:fldChar w:fldCharType="begin"/>
      </w:r>
      <w:r w:rsidR="00A73F38">
        <w:instrText xml:space="preserve"> REF _Ref456907885 \h </w:instrText>
      </w:r>
      <w:r w:rsidR="009D2558">
        <w:fldChar w:fldCharType="separate"/>
      </w:r>
      <w:r w:rsidR="007E195B">
        <w:t xml:space="preserve">Figure </w:t>
      </w:r>
      <w:r w:rsidR="007E195B">
        <w:rPr>
          <w:noProof/>
        </w:rPr>
        <w:t>19</w:t>
      </w:r>
      <w:r w:rsidR="009D2558">
        <w:fldChar w:fldCharType="end"/>
      </w:r>
      <w:r w:rsidR="00A73F38">
        <w:t>.</w:t>
      </w:r>
    </w:p>
    <w:p w:rsidR="00B23A96" w:rsidRDefault="00B23A96" w:rsidP="00B23A96">
      <w:pPr>
        <w:pStyle w:val="ListParagraph"/>
        <w:ind w:left="1512"/>
      </w:pPr>
    </w:p>
    <w:p w:rsidR="00B23A96" w:rsidRDefault="005406B8" w:rsidP="00B23A96">
      <w:pPr>
        <w:pStyle w:val="ListParagraph"/>
        <w:keepNext/>
        <w:ind w:left="1512"/>
      </w:pPr>
      <w:r>
        <w:rPr>
          <w:b/>
          <w:noProof/>
        </w:rPr>
        <w:lastRenderedPageBreak/>
        <w:drawing>
          <wp:inline distT="0" distB="0" distL="0" distR="0">
            <wp:extent cx="7589520" cy="1868317"/>
            <wp:effectExtent l="19050" t="19050" r="11430" b="17633"/>
            <wp:docPr id="10" name="Picture 2" descr="D:\WORKTERRA\MATT\Images\Pending-Queue\Child-Spou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WORKTERRA\MATT\Images\Pending-Queue\Child-Spouse.png"/>
                    <pic:cNvPicPr>
                      <a:picLocks noChangeAspect="1" noChangeArrowheads="1"/>
                    </pic:cNvPicPr>
                  </pic:nvPicPr>
                  <pic:blipFill>
                    <a:blip r:embed="rId32" cstate="print"/>
                    <a:srcRect l="1997" b="6475"/>
                    <a:stretch>
                      <a:fillRect/>
                    </a:stretch>
                  </pic:blipFill>
                  <pic:spPr bwMode="auto">
                    <a:xfrm>
                      <a:off x="0" y="0"/>
                      <a:ext cx="7589520" cy="1868317"/>
                    </a:xfrm>
                    <a:prstGeom prst="rect">
                      <a:avLst/>
                    </a:prstGeom>
                    <a:noFill/>
                    <a:ln w="9525">
                      <a:solidFill>
                        <a:schemeClr val="tx1"/>
                      </a:solidFill>
                      <a:miter lim="800000"/>
                      <a:headEnd/>
                      <a:tailEnd/>
                    </a:ln>
                  </pic:spPr>
                </pic:pic>
              </a:graphicData>
            </a:graphic>
          </wp:inline>
        </w:drawing>
      </w:r>
    </w:p>
    <w:p w:rsidR="00B23A96" w:rsidRDefault="00B23A96" w:rsidP="00B23A96">
      <w:pPr>
        <w:pStyle w:val="Caption"/>
        <w:spacing w:after="0"/>
        <w:ind w:left="2880"/>
        <w:jc w:val="center"/>
      </w:pPr>
    </w:p>
    <w:p w:rsidR="005406B8" w:rsidRDefault="00B23A96" w:rsidP="00B44AEB">
      <w:pPr>
        <w:pStyle w:val="Caption"/>
        <w:ind w:left="2160"/>
        <w:jc w:val="center"/>
      </w:pPr>
      <w:bookmarkStart w:id="41" w:name="_Ref456907885"/>
      <w:r>
        <w:t xml:space="preserve">Figure </w:t>
      </w:r>
      <w:fldSimple w:instr=" SEQ Figure \* ARABIC ">
        <w:r w:rsidR="007E195B">
          <w:rPr>
            <w:noProof/>
          </w:rPr>
          <w:t>19</w:t>
        </w:r>
      </w:fldSimple>
      <w:bookmarkEnd w:id="41"/>
      <w:r>
        <w:t>: Sample Table of Review Child/Spouse Types</w:t>
      </w:r>
      <w:r w:rsidRPr="00870BAA">
        <w:t xml:space="preserve"> on Pending Queue Page</w:t>
      </w:r>
    </w:p>
    <w:p w:rsidR="00AD07D5" w:rsidRPr="00616ED8" w:rsidRDefault="00616ED8" w:rsidP="00616ED8">
      <w:pPr>
        <w:pStyle w:val="ListParagraph"/>
        <w:numPr>
          <w:ilvl w:val="2"/>
          <w:numId w:val="21"/>
        </w:numPr>
        <w:rPr>
          <w:b/>
        </w:rPr>
      </w:pPr>
      <w:r>
        <w:t xml:space="preserve">To approve these change requests follows the steps described for approving changes in </w:t>
      </w:r>
      <w:r w:rsidR="009D2558">
        <w:fldChar w:fldCharType="begin"/>
      </w:r>
      <w:r>
        <w:instrText xml:space="preserve"> REF InitiateQualifyingEvent \h </w:instrText>
      </w:r>
      <w:r w:rsidR="009D2558">
        <w:fldChar w:fldCharType="separate"/>
      </w:r>
      <w:r w:rsidR="007E195B" w:rsidRPr="009822FD">
        <w:rPr>
          <w:b/>
        </w:rPr>
        <w:t>Initiate Qualifying Events</w:t>
      </w:r>
      <w:r w:rsidR="009D2558">
        <w:fldChar w:fldCharType="end"/>
      </w:r>
      <w:r>
        <w:t>.</w:t>
      </w:r>
    </w:p>
    <w:p w:rsidR="00616ED8" w:rsidRDefault="00616ED8" w:rsidP="00616ED8">
      <w:pPr>
        <w:pStyle w:val="ListParagraph"/>
        <w:ind w:left="2232"/>
        <w:rPr>
          <w:b/>
        </w:rPr>
      </w:pPr>
    </w:p>
    <w:p w:rsidR="005143F4" w:rsidRPr="00B23A96" w:rsidRDefault="005143F4" w:rsidP="009E27C8">
      <w:pPr>
        <w:pStyle w:val="ListParagraph"/>
        <w:numPr>
          <w:ilvl w:val="1"/>
          <w:numId w:val="21"/>
        </w:numPr>
        <w:rPr>
          <w:b/>
        </w:rPr>
      </w:pPr>
      <w:r w:rsidRPr="009822FD">
        <w:rPr>
          <w:b/>
        </w:rPr>
        <w:t>Approval Pending Elections</w:t>
      </w:r>
      <w:r w:rsidR="009822FD">
        <w:rPr>
          <w:b/>
        </w:rPr>
        <w:t xml:space="preserve">: </w:t>
      </w:r>
      <w:r w:rsidR="009822FD" w:rsidRPr="009822FD">
        <w:t>In this table the elections which require approval are listed.</w:t>
      </w:r>
      <w:r w:rsidR="00A73F38">
        <w:t xml:space="preserve"> A sample table is shown in </w:t>
      </w:r>
      <w:r w:rsidR="009D2558">
        <w:fldChar w:fldCharType="begin"/>
      </w:r>
      <w:r w:rsidR="00A73F38">
        <w:instrText xml:space="preserve"> REF _Ref456907870 \h </w:instrText>
      </w:r>
      <w:r w:rsidR="009D2558">
        <w:fldChar w:fldCharType="separate"/>
      </w:r>
      <w:r w:rsidR="007E195B">
        <w:t xml:space="preserve">Figure </w:t>
      </w:r>
      <w:r w:rsidR="007E195B">
        <w:rPr>
          <w:noProof/>
        </w:rPr>
        <w:t>20</w:t>
      </w:r>
      <w:r w:rsidR="009D2558">
        <w:fldChar w:fldCharType="end"/>
      </w:r>
      <w:r w:rsidR="00A73F38">
        <w:t>.</w:t>
      </w:r>
    </w:p>
    <w:p w:rsidR="00B23A96" w:rsidRDefault="00B23A96" w:rsidP="00B23A96">
      <w:pPr>
        <w:pStyle w:val="ListParagraph"/>
        <w:ind w:left="1512"/>
        <w:rPr>
          <w:b/>
        </w:rPr>
      </w:pPr>
    </w:p>
    <w:p w:rsidR="00BF26A1" w:rsidRDefault="005406B8" w:rsidP="00BF26A1">
      <w:pPr>
        <w:pStyle w:val="ListParagraph"/>
        <w:keepNext/>
        <w:ind w:left="1440"/>
      </w:pPr>
      <w:r>
        <w:rPr>
          <w:b/>
          <w:noProof/>
        </w:rPr>
        <w:drawing>
          <wp:inline distT="0" distB="0" distL="0" distR="0">
            <wp:extent cx="7589520" cy="3088526"/>
            <wp:effectExtent l="19050" t="19050" r="11430" b="16624"/>
            <wp:docPr id="11" name="Picture 3" descr="D:\WORKTERRA\MATT\Images\Pending-Queue\Approval-Pending-Elec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WORKTERRA\MATT\Images\Pending-Queue\Approval-Pending-Election.png"/>
                    <pic:cNvPicPr>
                      <a:picLocks noChangeAspect="1" noChangeArrowheads="1"/>
                    </pic:cNvPicPr>
                  </pic:nvPicPr>
                  <pic:blipFill>
                    <a:blip r:embed="rId33" cstate="print"/>
                    <a:srcRect l="1664" r="1830" b="2597"/>
                    <a:stretch>
                      <a:fillRect/>
                    </a:stretch>
                  </pic:blipFill>
                  <pic:spPr bwMode="auto">
                    <a:xfrm>
                      <a:off x="0" y="0"/>
                      <a:ext cx="7589520" cy="3088526"/>
                    </a:xfrm>
                    <a:prstGeom prst="rect">
                      <a:avLst/>
                    </a:prstGeom>
                    <a:noFill/>
                    <a:ln w="9525">
                      <a:solidFill>
                        <a:schemeClr val="tx1"/>
                      </a:solidFill>
                      <a:miter lim="800000"/>
                      <a:headEnd/>
                      <a:tailEnd/>
                    </a:ln>
                  </pic:spPr>
                </pic:pic>
              </a:graphicData>
            </a:graphic>
          </wp:inline>
        </w:drawing>
      </w:r>
    </w:p>
    <w:p w:rsidR="00BF26A1" w:rsidRDefault="00BF26A1" w:rsidP="00BF26A1">
      <w:pPr>
        <w:pStyle w:val="Caption"/>
        <w:spacing w:after="0"/>
        <w:ind w:left="2160"/>
        <w:jc w:val="center"/>
      </w:pPr>
    </w:p>
    <w:p w:rsidR="007E33BD" w:rsidRPr="007E33BD" w:rsidRDefault="00BF26A1" w:rsidP="00A73F38">
      <w:pPr>
        <w:pStyle w:val="Caption"/>
        <w:ind w:left="2160"/>
        <w:jc w:val="center"/>
        <w:rPr>
          <w:b w:val="0"/>
        </w:rPr>
      </w:pPr>
      <w:bookmarkStart w:id="42" w:name="_Ref456907870"/>
      <w:r>
        <w:t xml:space="preserve">Figure </w:t>
      </w:r>
      <w:fldSimple w:instr=" SEQ Figure \* ARABIC ">
        <w:r w:rsidR="007E195B">
          <w:rPr>
            <w:noProof/>
          </w:rPr>
          <w:t>20</w:t>
        </w:r>
      </w:fldSimple>
      <w:bookmarkEnd w:id="42"/>
      <w:r>
        <w:t xml:space="preserve">: </w:t>
      </w:r>
      <w:r w:rsidR="00B23A96">
        <w:t>Sample Table</w:t>
      </w:r>
      <w:r w:rsidRPr="00EA540C">
        <w:t xml:space="preserve"> of </w:t>
      </w:r>
      <w:r>
        <w:t>Approval Pending Election</w:t>
      </w:r>
      <w:r w:rsidRPr="00EA540C">
        <w:t xml:space="preserve"> on Pending Queue Page</w:t>
      </w:r>
    </w:p>
    <w:p w:rsidR="00616ED8" w:rsidRDefault="00616ED8" w:rsidP="00616ED8">
      <w:pPr>
        <w:pStyle w:val="ListParagraph"/>
        <w:numPr>
          <w:ilvl w:val="2"/>
          <w:numId w:val="21"/>
        </w:numPr>
      </w:pPr>
      <w:r>
        <w:t xml:space="preserve">To approve these change requests follows the steps described for approving changes in </w:t>
      </w:r>
      <w:r w:rsidR="009D2558">
        <w:fldChar w:fldCharType="begin"/>
      </w:r>
      <w:r>
        <w:instrText xml:space="preserve"> REF InitiateQualifyingEvent \h </w:instrText>
      </w:r>
      <w:r w:rsidR="009D2558">
        <w:fldChar w:fldCharType="separate"/>
      </w:r>
      <w:r w:rsidR="007E195B" w:rsidRPr="009822FD">
        <w:rPr>
          <w:b/>
        </w:rPr>
        <w:t>Initiate Qualifying Events</w:t>
      </w:r>
      <w:r w:rsidR="009D2558">
        <w:fldChar w:fldCharType="end"/>
      </w:r>
      <w:r>
        <w:t>.</w:t>
      </w:r>
    </w:p>
    <w:p w:rsidR="00A67C85" w:rsidRPr="00616ED8" w:rsidRDefault="00A67C85" w:rsidP="00A67C85">
      <w:pPr>
        <w:pStyle w:val="ListParagraph"/>
        <w:ind w:left="2232"/>
      </w:pPr>
    </w:p>
    <w:p w:rsidR="007E33BD" w:rsidRDefault="007E33BD" w:rsidP="007E33BD">
      <w:pPr>
        <w:pStyle w:val="ListParagraph"/>
        <w:numPr>
          <w:ilvl w:val="1"/>
          <w:numId w:val="21"/>
        </w:numPr>
      </w:pPr>
      <w:r w:rsidRPr="00D6204D">
        <w:rPr>
          <w:b/>
        </w:rPr>
        <w:t>Approval Pending for Waived Elections</w:t>
      </w:r>
      <w:r>
        <w:t xml:space="preserve">: In this table any elections that are waived by an employee are listed for </w:t>
      </w:r>
      <w:r w:rsidR="00A73F38">
        <w:t xml:space="preserve">approval. A sample table is shown in </w:t>
      </w:r>
      <w:r w:rsidR="009D2558">
        <w:fldChar w:fldCharType="begin"/>
      </w:r>
      <w:r w:rsidR="00A73F38">
        <w:instrText xml:space="preserve"> REF _Ref456907833 \h </w:instrText>
      </w:r>
      <w:r w:rsidR="009D2558">
        <w:fldChar w:fldCharType="separate"/>
      </w:r>
      <w:r w:rsidR="007E195B">
        <w:t xml:space="preserve">Figure </w:t>
      </w:r>
      <w:r w:rsidR="007E195B">
        <w:rPr>
          <w:noProof/>
        </w:rPr>
        <w:t>21</w:t>
      </w:r>
      <w:r w:rsidR="009D2558">
        <w:fldChar w:fldCharType="end"/>
      </w:r>
      <w:r w:rsidR="00A73F38">
        <w:t>.</w:t>
      </w:r>
    </w:p>
    <w:p w:rsidR="007E33BD" w:rsidRDefault="007E33BD" w:rsidP="007E33BD">
      <w:pPr>
        <w:pStyle w:val="ListParagraph"/>
        <w:ind w:left="1512"/>
      </w:pPr>
    </w:p>
    <w:p w:rsidR="007E33BD" w:rsidRDefault="007E33BD" w:rsidP="007E33BD">
      <w:pPr>
        <w:pStyle w:val="ListParagraph"/>
        <w:keepNext/>
        <w:ind w:left="1512"/>
      </w:pPr>
      <w:r>
        <w:rPr>
          <w:b/>
          <w:noProof/>
        </w:rPr>
        <w:drawing>
          <wp:inline distT="0" distB="0" distL="0" distR="0">
            <wp:extent cx="7589520" cy="2499127"/>
            <wp:effectExtent l="19050" t="19050" r="11430" b="15473"/>
            <wp:docPr id="16" name="Picture 5" descr="D:\WORKTERRA\MATT\Images\Pending-Queue\Waived-Elec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WORKTERRA\MATT\Images\Pending-Queue\Waived-Election.png"/>
                    <pic:cNvPicPr>
                      <a:picLocks noChangeAspect="1" noChangeArrowheads="1"/>
                    </pic:cNvPicPr>
                  </pic:nvPicPr>
                  <pic:blipFill>
                    <a:blip r:embed="rId34" cstate="print"/>
                    <a:srcRect l="1830" r="1664" b="4020"/>
                    <a:stretch>
                      <a:fillRect/>
                    </a:stretch>
                  </pic:blipFill>
                  <pic:spPr bwMode="auto">
                    <a:xfrm>
                      <a:off x="0" y="0"/>
                      <a:ext cx="7589520" cy="2499127"/>
                    </a:xfrm>
                    <a:prstGeom prst="rect">
                      <a:avLst/>
                    </a:prstGeom>
                    <a:noFill/>
                    <a:ln w="9525">
                      <a:solidFill>
                        <a:schemeClr val="tx1"/>
                      </a:solidFill>
                      <a:miter lim="800000"/>
                      <a:headEnd/>
                      <a:tailEnd/>
                    </a:ln>
                  </pic:spPr>
                </pic:pic>
              </a:graphicData>
            </a:graphic>
          </wp:inline>
        </w:drawing>
      </w:r>
    </w:p>
    <w:p w:rsidR="007E33BD" w:rsidRDefault="007E33BD" w:rsidP="007E33BD">
      <w:pPr>
        <w:pStyle w:val="Caption"/>
        <w:spacing w:after="0"/>
        <w:ind w:left="2880"/>
        <w:jc w:val="center"/>
      </w:pPr>
    </w:p>
    <w:p w:rsidR="007E33BD" w:rsidRPr="007E33BD" w:rsidRDefault="007E33BD" w:rsidP="007E33BD">
      <w:pPr>
        <w:pStyle w:val="Caption"/>
        <w:ind w:left="2880"/>
        <w:jc w:val="center"/>
      </w:pPr>
      <w:bookmarkStart w:id="43" w:name="_Ref456907833"/>
      <w:r>
        <w:t xml:space="preserve">Figure </w:t>
      </w:r>
      <w:fldSimple w:instr=" SEQ Figure \* ARABIC ">
        <w:r w:rsidR="007E195B">
          <w:rPr>
            <w:noProof/>
          </w:rPr>
          <w:t>21</w:t>
        </w:r>
      </w:fldSimple>
      <w:bookmarkEnd w:id="43"/>
      <w:r>
        <w:t xml:space="preserve">: </w:t>
      </w:r>
      <w:r w:rsidRPr="00AF572D">
        <w:t xml:space="preserve">Sample Tables of </w:t>
      </w:r>
      <w:r>
        <w:t>Approval Pending for Waived Election</w:t>
      </w:r>
      <w:r w:rsidRPr="00AF572D">
        <w:t xml:space="preserve"> on Pending Queue Page</w:t>
      </w:r>
    </w:p>
    <w:p w:rsidR="00616ED8" w:rsidRDefault="00616ED8" w:rsidP="00616ED8">
      <w:pPr>
        <w:pStyle w:val="ListParagraph"/>
        <w:numPr>
          <w:ilvl w:val="2"/>
          <w:numId w:val="21"/>
        </w:numPr>
      </w:pPr>
      <w:r>
        <w:t xml:space="preserve">To approve these change requests follows the steps described for approving changes in </w:t>
      </w:r>
      <w:r w:rsidR="009D2558">
        <w:fldChar w:fldCharType="begin"/>
      </w:r>
      <w:r>
        <w:instrText xml:space="preserve"> REF InitiateQualifyingEvent \h </w:instrText>
      </w:r>
      <w:r w:rsidR="009D2558">
        <w:fldChar w:fldCharType="separate"/>
      </w:r>
      <w:r w:rsidR="007E195B" w:rsidRPr="009822FD">
        <w:rPr>
          <w:b/>
        </w:rPr>
        <w:t>Initiate Qualifying Events</w:t>
      </w:r>
      <w:r w:rsidR="009D2558">
        <w:fldChar w:fldCharType="end"/>
      </w:r>
      <w:r>
        <w:t>.</w:t>
      </w:r>
    </w:p>
    <w:p w:rsidR="00616ED8" w:rsidRPr="00616ED8" w:rsidRDefault="00616ED8" w:rsidP="00616ED8">
      <w:pPr>
        <w:pStyle w:val="ListParagraph"/>
        <w:ind w:left="2232"/>
      </w:pPr>
    </w:p>
    <w:p w:rsidR="00A67C85" w:rsidRDefault="00A67C85" w:rsidP="00A73F38">
      <w:pPr>
        <w:pStyle w:val="ListParagraph"/>
        <w:numPr>
          <w:ilvl w:val="1"/>
          <w:numId w:val="21"/>
        </w:numPr>
      </w:pPr>
      <w:r w:rsidRPr="00A67C85">
        <w:rPr>
          <w:b/>
        </w:rPr>
        <w:t>Pending EOI</w:t>
      </w:r>
      <w:r>
        <w:t xml:space="preserve">: In this table the evidence of insurability provided by the employee are listed for approval. A sample table shown in </w:t>
      </w:r>
      <w:r w:rsidR="009D2558">
        <w:fldChar w:fldCharType="begin"/>
      </w:r>
      <w:r>
        <w:instrText xml:space="preserve"> REF _Ref456911566 \h </w:instrText>
      </w:r>
      <w:r w:rsidR="009D2558">
        <w:fldChar w:fldCharType="separate"/>
      </w:r>
      <w:r w:rsidR="007E195B">
        <w:t xml:space="preserve">Figure </w:t>
      </w:r>
      <w:r w:rsidR="007E195B">
        <w:rPr>
          <w:noProof/>
        </w:rPr>
        <w:t>22</w:t>
      </w:r>
      <w:r w:rsidR="009D2558">
        <w:fldChar w:fldCharType="end"/>
      </w:r>
      <w:r>
        <w:t>.</w:t>
      </w:r>
    </w:p>
    <w:p w:rsidR="0014560E" w:rsidRDefault="0014560E" w:rsidP="0014560E">
      <w:pPr>
        <w:pStyle w:val="ListParagraph"/>
        <w:ind w:left="1512"/>
      </w:pPr>
    </w:p>
    <w:p w:rsidR="0014560E" w:rsidRDefault="005406B8" w:rsidP="0014560E">
      <w:pPr>
        <w:pStyle w:val="ListParagraph"/>
        <w:keepNext/>
        <w:ind w:left="1440"/>
      </w:pPr>
      <w:r>
        <w:rPr>
          <w:b/>
          <w:noProof/>
        </w:rPr>
        <w:lastRenderedPageBreak/>
        <w:drawing>
          <wp:inline distT="0" distB="0" distL="0" distR="0">
            <wp:extent cx="7589520" cy="2891833"/>
            <wp:effectExtent l="19050" t="19050" r="11430" b="22817"/>
            <wp:docPr id="12" name="Picture 4" descr="D:\WORKTERRA\MATT\Images\Pending-Queue\Pending-EO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WORKTERRA\MATT\Images\Pending-Queue\Pending-EOI.png"/>
                    <pic:cNvPicPr>
                      <a:picLocks noChangeAspect="1" noChangeArrowheads="1"/>
                    </pic:cNvPicPr>
                  </pic:nvPicPr>
                  <pic:blipFill>
                    <a:blip r:embed="rId35" cstate="print"/>
                    <a:srcRect l="1664" r="1830"/>
                    <a:stretch>
                      <a:fillRect/>
                    </a:stretch>
                  </pic:blipFill>
                  <pic:spPr bwMode="auto">
                    <a:xfrm>
                      <a:off x="0" y="0"/>
                      <a:ext cx="7589520" cy="2891833"/>
                    </a:xfrm>
                    <a:prstGeom prst="rect">
                      <a:avLst/>
                    </a:prstGeom>
                    <a:noFill/>
                    <a:ln w="9525">
                      <a:solidFill>
                        <a:schemeClr val="tx1"/>
                      </a:solidFill>
                      <a:miter lim="800000"/>
                      <a:headEnd/>
                      <a:tailEnd/>
                    </a:ln>
                  </pic:spPr>
                </pic:pic>
              </a:graphicData>
            </a:graphic>
          </wp:inline>
        </w:drawing>
      </w:r>
    </w:p>
    <w:p w:rsidR="0014560E" w:rsidRDefault="0014560E" w:rsidP="00B23A96">
      <w:pPr>
        <w:pStyle w:val="Caption"/>
        <w:spacing w:after="0"/>
        <w:jc w:val="center"/>
      </w:pPr>
      <w:bookmarkStart w:id="44" w:name="_Ref456905568"/>
    </w:p>
    <w:p w:rsidR="005406B8" w:rsidRDefault="0014560E" w:rsidP="00B23A96">
      <w:pPr>
        <w:pStyle w:val="Caption"/>
        <w:ind w:left="2196"/>
        <w:jc w:val="center"/>
      </w:pPr>
      <w:bookmarkStart w:id="45" w:name="_Ref456911566"/>
      <w:r>
        <w:t xml:space="preserve">Figure </w:t>
      </w:r>
      <w:fldSimple w:instr=" SEQ Figure \* ARABIC ">
        <w:r w:rsidR="007E195B">
          <w:rPr>
            <w:noProof/>
          </w:rPr>
          <w:t>22</w:t>
        </w:r>
      </w:fldSimple>
      <w:bookmarkEnd w:id="44"/>
      <w:bookmarkEnd w:id="45"/>
      <w:r>
        <w:t>: Sample Tables of Pending EOI on Pending Queue Page</w:t>
      </w:r>
    </w:p>
    <w:p w:rsidR="0014560E" w:rsidRDefault="0014560E" w:rsidP="0014560E">
      <w:pPr>
        <w:pStyle w:val="ListParagraph"/>
        <w:numPr>
          <w:ilvl w:val="2"/>
          <w:numId w:val="26"/>
        </w:numPr>
        <w:spacing w:after="200" w:line="276" w:lineRule="auto"/>
        <w:contextualSpacing/>
      </w:pPr>
      <w:r>
        <w:t>To update an EOI request select the approved coverage amount using the dropdown shown in the column ‘</w:t>
      </w:r>
      <w:r w:rsidRPr="002261D5">
        <w:rPr>
          <w:b/>
        </w:rPr>
        <w:t>Approved Coverage Amount’</w:t>
      </w:r>
      <w:r>
        <w:t>.</w:t>
      </w:r>
    </w:p>
    <w:p w:rsidR="0014560E" w:rsidRDefault="0014560E" w:rsidP="0014560E">
      <w:pPr>
        <w:pStyle w:val="ListParagraph"/>
        <w:spacing w:after="200" w:line="276" w:lineRule="auto"/>
        <w:ind w:left="2376"/>
        <w:contextualSpacing/>
      </w:pPr>
    </w:p>
    <w:p w:rsidR="0014560E" w:rsidRPr="00FC04E3" w:rsidRDefault="0014560E" w:rsidP="0014560E">
      <w:pPr>
        <w:pStyle w:val="ListParagraph"/>
        <w:numPr>
          <w:ilvl w:val="2"/>
          <w:numId w:val="26"/>
        </w:numPr>
        <w:spacing w:after="200" w:line="276" w:lineRule="auto"/>
        <w:contextualSpacing/>
      </w:pPr>
      <w:r>
        <w:t xml:space="preserve"> Once done, move the mouse pointer on top of the employee name. A small band as shown in </w:t>
      </w:r>
      <w:r w:rsidR="009D2558">
        <w:fldChar w:fldCharType="begin"/>
      </w:r>
      <w:r>
        <w:instrText xml:space="preserve"> REF _Ref445459063 \h </w:instrText>
      </w:r>
      <w:r w:rsidR="009D2558">
        <w:fldChar w:fldCharType="separate"/>
      </w:r>
      <w:r w:rsidR="007E195B">
        <w:t xml:space="preserve">Figure </w:t>
      </w:r>
      <w:r w:rsidR="007E195B">
        <w:rPr>
          <w:noProof/>
        </w:rPr>
        <w:t>23</w:t>
      </w:r>
      <w:r w:rsidR="009D2558">
        <w:fldChar w:fldCharType="end"/>
      </w:r>
      <w:r>
        <w:t xml:space="preserve"> will be displayed. To approve the EOI, click on the option ‘</w:t>
      </w:r>
      <w:r>
        <w:rPr>
          <w:b/>
        </w:rPr>
        <w:t>Update</w:t>
      </w:r>
      <w:r>
        <w:t>’</w:t>
      </w:r>
      <w:r w:rsidR="006D6712">
        <w:t xml:space="preserve"> and to reject the EOI click on ‘</w:t>
      </w:r>
      <w:r w:rsidR="006D6712" w:rsidRPr="006D6712">
        <w:rPr>
          <w:b/>
        </w:rPr>
        <w:t>Reject</w:t>
      </w:r>
      <w:r w:rsidR="006D6712">
        <w:t>’</w:t>
      </w:r>
      <w:r>
        <w:t xml:space="preserve">. </w:t>
      </w:r>
    </w:p>
    <w:p w:rsidR="0014560E" w:rsidRDefault="0014560E" w:rsidP="0014560E">
      <w:pPr>
        <w:keepNext/>
        <w:ind w:left="2376"/>
        <w:jc w:val="center"/>
      </w:pPr>
      <w:r>
        <w:rPr>
          <w:noProof/>
        </w:rPr>
        <w:drawing>
          <wp:inline distT="0" distB="0" distL="0" distR="0">
            <wp:extent cx="4735195" cy="737451"/>
            <wp:effectExtent l="19050" t="19050" r="27305" b="24549"/>
            <wp:docPr id="173" name="Picture 172" descr="04-03-05-Pending-EO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4-03-05-Pending-EOI.png"/>
                    <pic:cNvPicPr/>
                  </pic:nvPicPr>
                  <pic:blipFill>
                    <a:blip r:embed="rId36" cstate="print"/>
                    <a:stretch>
                      <a:fillRect/>
                    </a:stretch>
                  </pic:blipFill>
                  <pic:spPr>
                    <a:xfrm>
                      <a:off x="0" y="0"/>
                      <a:ext cx="4794966" cy="746760"/>
                    </a:xfrm>
                    <a:prstGeom prst="rect">
                      <a:avLst/>
                    </a:prstGeom>
                    <a:ln>
                      <a:solidFill>
                        <a:schemeClr val="tx1"/>
                      </a:solidFill>
                    </a:ln>
                  </pic:spPr>
                </pic:pic>
              </a:graphicData>
            </a:graphic>
          </wp:inline>
        </w:drawing>
      </w:r>
    </w:p>
    <w:p w:rsidR="0014560E" w:rsidRDefault="0014560E" w:rsidP="0014560E">
      <w:pPr>
        <w:pStyle w:val="Caption"/>
        <w:ind w:left="2160"/>
        <w:jc w:val="center"/>
      </w:pPr>
      <w:bookmarkStart w:id="46" w:name="_Ref445459063"/>
      <w:bookmarkStart w:id="47" w:name="_Toc447698823"/>
      <w:r>
        <w:t xml:space="preserve">Figure </w:t>
      </w:r>
      <w:fldSimple w:instr=" SEQ Figure \* ARABIC ">
        <w:r w:rsidR="007E195B">
          <w:rPr>
            <w:noProof/>
          </w:rPr>
          <w:t>23</w:t>
        </w:r>
      </w:fldSimple>
      <w:bookmarkEnd w:id="46"/>
      <w:r>
        <w:t>: Options Shown for a Pending EOI Entry</w:t>
      </w:r>
      <w:bookmarkEnd w:id="47"/>
    </w:p>
    <w:p w:rsidR="0014560E" w:rsidRPr="0014560E" w:rsidRDefault="006D6712" w:rsidP="0014560E">
      <w:pPr>
        <w:pStyle w:val="ListParagraph"/>
        <w:numPr>
          <w:ilvl w:val="2"/>
          <w:numId w:val="26"/>
        </w:numPr>
        <w:spacing w:after="200" w:line="276" w:lineRule="auto"/>
        <w:contextualSpacing/>
      </w:pPr>
      <w:r>
        <w:t>In case of ‘</w:t>
      </w:r>
      <w:r w:rsidRPr="006D6712">
        <w:rPr>
          <w:b/>
        </w:rPr>
        <w:t>Update</w:t>
      </w:r>
      <w:r>
        <w:t>’, a</w:t>
      </w:r>
      <w:r w:rsidR="0014560E">
        <w:t xml:space="preserve"> popup (</w:t>
      </w:r>
      <w:r w:rsidR="009D2558">
        <w:fldChar w:fldCharType="begin"/>
      </w:r>
      <w:r w:rsidR="0014560E">
        <w:instrText xml:space="preserve"> REF _Ref445459033 \h </w:instrText>
      </w:r>
      <w:r w:rsidR="009D2558">
        <w:fldChar w:fldCharType="separate"/>
      </w:r>
      <w:r w:rsidR="007E195B">
        <w:t xml:space="preserve">Figure </w:t>
      </w:r>
      <w:r w:rsidR="007E195B">
        <w:rPr>
          <w:noProof/>
        </w:rPr>
        <w:t>24</w:t>
      </w:r>
      <w:r w:rsidR="009D2558">
        <w:fldChar w:fldCharType="end"/>
      </w:r>
      <w:r w:rsidR="0014560E">
        <w:t>) indicating the successful completion of the upda</w:t>
      </w:r>
      <w:r>
        <w:t>te will be shown.</w:t>
      </w:r>
    </w:p>
    <w:p w:rsidR="0014560E" w:rsidRDefault="0014560E" w:rsidP="0014560E">
      <w:pPr>
        <w:keepNext/>
        <w:ind w:left="2160"/>
        <w:jc w:val="center"/>
      </w:pPr>
      <w:r>
        <w:rPr>
          <w:noProof/>
        </w:rPr>
        <w:drawing>
          <wp:inline distT="0" distB="0" distL="0" distR="0">
            <wp:extent cx="2457450" cy="1571625"/>
            <wp:effectExtent l="19050" t="0" r="0" b="0"/>
            <wp:docPr id="174" name="Picture 173" descr="04-03-04-Pending-EOI.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04-03-04-Pending-EOI.png"/>
                    <pic:cNvPicPr preferRelativeResize="0"/>
                  </pic:nvPicPr>
                  <pic:blipFill>
                    <a:blip r:embed="rId37" cstate="print"/>
                    <a:stretch>
                      <a:fillRect/>
                    </a:stretch>
                  </pic:blipFill>
                  <pic:spPr>
                    <a:xfrm>
                      <a:off x="0" y="0"/>
                      <a:ext cx="2457450" cy="1571625"/>
                    </a:xfrm>
                    <a:prstGeom prst="rect">
                      <a:avLst/>
                    </a:prstGeom>
                  </pic:spPr>
                </pic:pic>
              </a:graphicData>
            </a:graphic>
          </wp:inline>
        </w:drawing>
      </w:r>
    </w:p>
    <w:p w:rsidR="0014560E" w:rsidRDefault="0014560E" w:rsidP="0014560E">
      <w:pPr>
        <w:pStyle w:val="Caption"/>
        <w:ind w:left="2196"/>
        <w:jc w:val="center"/>
      </w:pPr>
      <w:bookmarkStart w:id="48" w:name="_Ref445459033"/>
      <w:bookmarkStart w:id="49" w:name="_Toc447698824"/>
      <w:r>
        <w:t xml:space="preserve">Figure </w:t>
      </w:r>
      <w:fldSimple w:instr=" SEQ Figure \* ARABIC ">
        <w:r w:rsidR="007E195B">
          <w:rPr>
            <w:noProof/>
          </w:rPr>
          <w:t>24</w:t>
        </w:r>
      </w:fldSimple>
      <w:bookmarkEnd w:id="48"/>
      <w:r>
        <w:t>: Popup Shown on Successfully Updating EOI</w:t>
      </w:r>
      <w:bookmarkEnd w:id="49"/>
    </w:p>
    <w:p w:rsidR="0014560E" w:rsidRDefault="006D6712" w:rsidP="0014560E">
      <w:pPr>
        <w:pStyle w:val="ListParagraph"/>
        <w:numPr>
          <w:ilvl w:val="2"/>
          <w:numId w:val="26"/>
        </w:numPr>
        <w:spacing w:after="200" w:line="276" w:lineRule="auto"/>
        <w:contextualSpacing/>
      </w:pPr>
      <w:r>
        <w:t>In case of ‘</w:t>
      </w:r>
      <w:r w:rsidRPr="006D6712">
        <w:rPr>
          <w:b/>
        </w:rPr>
        <w:t>Reject</w:t>
      </w:r>
      <w:r>
        <w:t>’, a</w:t>
      </w:r>
      <w:r w:rsidR="0014560E">
        <w:t xml:space="preserve"> popup (</w:t>
      </w:r>
      <w:r w:rsidR="009D2558">
        <w:fldChar w:fldCharType="begin"/>
      </w:r>
      <w:r w:rsidR="0014560E">
        <w:instrText xml:space="preserve"> REF _Ref445459187 \h </w:instrText>
      </w:r>
      <w:r w:rsidR="009D2558">
        <w:fldChar w:fldCharType="separate"/>
      </w:r>
      <w:r w:rsidR="007E195B">
        <w:t xml:space="preserve">Figure </w:t>
      </w:r>
      <w:r w:rsidR="007E195B">
        <w:rPr>
          <w:noProof/>
        </w:rPr>
        <w:t>25</w:t>
      </w:r>
      <w:r w:rsidR="009D2558">
        <w:fldChar w:fldCharType="end"/>
      </w:r>
      <w:r w:rsidR="0014560E">
        <w:t xml:space="preserve">) indicating the successful rejection of EOI will be shown. </w:t>
      </w:r>
    </w:p>
    <w:p w:rsidR="0014560E" w:rsidRDefault="0014560E" w:rsidP="006D6712">
      <w:pPr>
        <w:keepNext/>
        <w:ind w:left="2160"/>
        <w:jc w:val="center"/>
      </w:pPr>
      <w:r>
        <w:rPr>
          <w:noProof/>
        </w:rPr>
        <w:drawing>
          <wp:inline distT="0" distB="0" distL="0" distR="0">
            <wp:extent cx="2409825" cy="1581150"/>
            <wp:effectExtent l="19050" t="0" r="9525" b="0"/>
            <wp:docPr id="175" name="Picture 174" descr="04-03-03-Pending-EOI.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04-03-03-Pending-EOI.png"/>
                    <pic:cNvPicPr preferRelativeResize="0"/>
                  </pic:nvPicPr>
                  <pic:blipFill>
                    <a:blip r:embed="rId38" cstate="print"/>
                    <a:stretch>
                      <a:fillRect/>
                    </a:stretch>
                  </pic:blipFill>
                  <pic:spPr>
                    <a:xfrm>
                      <a:off x="0" y="0"/>
                      <a:ext cx="2409825" cy="1581150"/>
                    </a:xfrm>
                    <a:prstGeom prst="rect">
                      <a:avLst/>
                    </a:prstGeom>
                  </pic:spPr>
                </pic:pic>
              </a:graphicData>
            </a:graphic>
          </wp:inline>
        </w:drawing>
      </w:r>
    </w:p>
    <w:p w:rsidR="005406B8" w:rsidRDefault="0014560E" w:rsidP="007E33BD">
      <w:pPr>
        <w:pStyle w:val="Caption"/>
        <w:ind w:left="2160"/>
        <w:jc w:val="center"/>
      </w:pPr>
      <w:bookmarkStart w:id="50" w:name="_Ref445459187"/>
      <w:bookmarkStart w:id="51" w:name="_Toc447698825"/>
      <w:r>
        <w:t xml:space="preserve">Figure </w:t>
      </w:r>
      <w:fldSimple w:instr=" SEQ Figure \* ARABIC ">
        <w:r w:rsidR="007E195B">
          <w:rPr>
            <w:noProof/>
          </w:rPr>
          <w:t>25</w:t>
        </w:r>
      </w:fldSimple>
      <w:bookmarkEnd w:id="50"/>
      <w:r>
        <w:t>: Popup Shown on Successfully Rejecting EOI</w:t>
      </w:r>
      <w:bookmarkEnd w:id="51"/>
    </w:p>
    <w:p w:rsidR="005143F4" w:rsidRPr="007E195B" w:rsidRDefault="005143F4" w:rsidP="009E27C8">
      <w:pPr>
        <w:pStyle w:val="ListParagraph"/>
        <w:numPr>
          <w:ilvl w:val="1"/>
          <w:numId w:val="21"/>
        </w:numPr>
      </w:pPr>
      <w:r w:rsidRPr="007E195B">
        <w:rPr>
          <w:b/>
        </w:rPr>
        <w:t>Review Dependent Audit</w:t>
      </w:r>
      <w:r w:rsidR="00D6204D" w:rsidRPr="007E195B">
        <w:t>:</w:t>
      </w:r>
      <w:r w:rsidR="007E195B">
        <w:t xml:space="preserve"> In this table the list of dependents (if any) whose information has been audited are listed in the table. A sample table is shown in </w:t>
      </w:r>
      <w:r w:rsidR="009D2558">
        <w:fldChar w:fldCharType="begin"/>
      </w:r>
      <w:r w:rsidR="007E195B">
        <w:instrText xml:space="preserve"> REF _Ref456953037 \h </w:instrText>
      </w:r>
      <w:r w:rsidR="009D2558">
        <w:fldChar w:fldCharType="separate"/>
      </w:r>
      <w:r w:rsidR="007E195B">
        <w:t xml:space="preserve">Figure </w:t>
      </w:r>
      <w:r w:rsidR="007E195B">
        <w:rPr>
          <w:noProof/>
        </w:rPr>
        <w:t>26</w:t>
      </w:r>
      <w:r w:rsidR="009D2558">
        <w:fldChar w:fldCharType="end"/>
      </w:r>
      <w:r w:rsidR="007E195B">
        <w:t>.</w:t>
      </w:r>
    </w:p>
    <w:p w:rsidR="007E195B" w:rsidRDefault="005406B8" w:rsidP="007E195B">
      <w:pPr>
        <w:pStyle w:val="ListParagraph"/>
        <w:keepNext/>
        <w:ind w:left="1512"/>
      </w:pPr>
      <w:r>
        <w:rPr>
          <w:noProof/>
        </w:rPr>
        <w:lastRenderedPageBreak/>
        <w:drawing>
          <wp:inline distT="0" distB="0" distL="0" distR="0">
            <wp:extent cx="7589520" cy="2798385"/>
            <wp:effectExtent l="19050" t="19050" r="11430" b="21015"/>
            <wp:docPr id="14" name="Picture 13" descr="Review-Dependent-Audi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view-Dependent-Audit.png"/>
                    <pic:cNvPicPr/>
                  </pic:nvPicPr>
                  <pic:blipFill>
                    <a:blip r:embed="rId39" cstate="print"/>
                    <a:srcRect l="2147" r="1255"/>
                    <a:stretch>
                      <a:fillRect/>
                    </a:stretch>
                  </pic:blipFill>
                  <pic:spPr>
                    <a:xfrm>
                      <a:off x="0" y="0"/>
                      <a:ext cx="7589520" cy="2798385"/>
                    </a:xfrm>
                    <a:prstGeom prst="rect">
                      <a:avLst/>
                    </a:prstGeom>
                    <a:ln>
                      <a:solidFill>
                        <a:schemeClr val="tx1"/>
                      </a:solidFill>
                    </a:ln>
                  </pic:spPr>
                </pic:pic>
              </a:graphicData>
            </a:graphic>
          </wp:inline>
        </w:drawing>
      </w:r>
    </w:p>
    <w:p w:rsidR="007E195B" w:rsidRDefault="007E195B" w:rsidP="007E195B">
      <w:pPr>
        <w:pStyle w:val="Caption"/>
        <w:jc w:val="center"/>
      </w:pPr>
    </w:p>
    <w:p w:rsidR="00D62D63" w:rsidRDefault="007E195B" w:rsidP="007E195B">
      <w:pPr>
        <w:pStyle w:val="Caption"/>
        <w:ind w:left="1440"/>
        <w:jc w:val="center"/>
      </w:pPr>
      <w:bookmarkStart w:id="52" w:name="_Ref456953037"/>
      <w:r>
        <w:t xml:space="preserve">Figure </w:t>
      </w:r>
      <w:fldSimple w:instr=" SEQ Figure \* ARABIC ">
        <w:r>
          <w:rPr>
            <w:noProof/>
          </w:rPr>
          <w:t>26</w:t>
        </w:r>
      </w:fldSimple>
      <w:bookmarkEnd w:id="52"/>
      <w:r>
        <w:t>: Sample Table</w:t>
      </w:r>
      <w:r w:rsidRPr="0006156E">
        <w:t xml:space="preserve"> of </w:t>
      </w:r>
      <w:r>
        <w:t xml:space="preserve">Dependent Audits Listed </w:t>
      </w:r>
      <w:r w:rsidRPr="0006156E">
        <w:t>on Pending Queue Page</w:t>
      </w:r>
    </w:p>
    <w:p w:rsidR="0025303A" w:rsidRDefault="0025303A" w:rsidP="0025303A">
      <w:pPr>
        <w:pStyle w:val="ListParagraph"/>
        <w:numPr>
          <w:ilvl w:val="2"/>
          <w:numId w:val="21"/>
        </w:numPr>
      </w:pPr>
      <w:r>
        <w:t xml:space="preserve">To review the request, move the mouse pointer on top of the employee name. A small band as shown in </w:t>
      </w:r>
      <w:r w:rsidR="009D2558">
        <w:fldChar w:fldCharType="begin"/>
      </w:r>
      <w:r>
        <w:instrText xml:space="preserve"> REF _Ref456908368 \h </w:instrText>
      </w:r>
      <w:r w:rsidR="009D2558">
        <w:fldChar w:fldCharType="separate"/>
      </w:r>
      <w:r>
        <w:t xml:space="preserve">Figure </w:t>
      </w:r>
      <w:r>
        <w:rPr>
          <w:noProof/>
        </w:rPr>
        <w:t>16</w:t>
      </w:r>
      <w:r w:rsidR="009D2558">
        <w:fldChar w:fldCharType="end"/>
      </w:r>
      <w:r>
        <w:t xml:space="preserve"> will be displayed. In case there are documents to be verified with the request click on ‘</w:t>
      </w:r>
      <w:r w:rsidRPr="00652D23">
        <w:rPr>
          <w:b/>
        </w:rPr>
        <w:t>Verify Document</w:t>
      </w:r>
      <w:r>
        <w:t>’. A popup showing the list of uploaded documents will be shown. Click on a document to view it.</w:t>
      </w:r>
    </w:p>
    <w:p w:rsidR="0025303A" w:rsidRDefault="0025303A" w:rsidP="0025303A">
      <w:pPr>
        <w:pStyle w:val="ListParagraph"/>
        <w:ind w:left="2232"/>
      </w:pPr>
    </w:p>
    <w:p w:rsidR="0025303A" w:rsidRDefault="0025303A" w:rsidP="0025303A">
      <w:pPr>
        <w:pStyle w:val="ListParagraph"/>
        <w:numPr>
          <w:ilvl w:val="2"/>
          <w:numId w:val="21"/>
        </w:numPr>
      </w:pPr>
      <w:r>
        <w:t>To accept the request click on the option ‘</w:t>
      </w:r>
      <w:r w:rsidRPr="00442F3E">
        <w:rPr>
          <w:b/>
        </w:rPr>
        <w:t>Accept</w:t>
      </w:r>
      <w:r>
        <w:t>’. A popup (</w:t>
      </w:r>
      <w:r w:rsidR="009D2558">
        <w:fldChar w:fldCharType="begin"/>
      </w:r>
      <w:r>
        <w:instrText xml:space="preserve"> REF _Ref456947026 \h </w:instrText>
      </w:r>
      <w:r w:rsidR="009D2558">
        <w:fldChar w:fldCharType="separate"/>
      </w:r>
      <w:r>
        <w:t xml:space="preserve">Figure </w:t>
      </w:r>
      <w:r>
        <w:rPr>
          <w:noProof/>
        </w:rPr>
        <w:t>17</w:t>
      </w:r>
      <w:r w:rsidR="009D2558">
        <w:fldChar w:fldCharType="end"/>
      </w:r>
      <w:r>
        <w:t>) indicating the successful completion of update will be shown.</w:t>
      </w:r>
    </w:p>
    <w:p w:rsidR="0025303A" w:rsidRDefault="0025303A" w:rsidP="0025303A">
      <w:pPr>
        <w:pStyle w:val="ListParagraph"/>
      </w:pPr>
    </w:p>
    <w:p w:rsidR="0025303A" w:rsidRDefault="0025303A" w:rsidP="0025303A">
      <w:pPr>
        <w:pStyle w:val="ListParagraph"/>
        <w:numPr>
          <w:ilvl w:val="2"/>
          <w:numId w:val="21"/>
        </w:numPr>
      </w:pPr>
      <w:r>
        <w:t>To reject the request, enter the effective date of rejection and move the mouse over the employee name and click ‘</w:t>
      </w:r>
      <w:r w:rsidRPr="0025303A">
        <w:rPr>
          <w:b/>
        </w:rPr>
        <w:t>Reject</w:t>
      </w:r>
      <w:r>
        <w:t>’.</w:t>
      </w:r>
    </w:p>
    <w:p w:rsidR="008261A1" w:rsidRPr="005143F4" w:rsidRDefault="008261A1" w:rsidP="00B44AEB">
      <w:pPr>
        <w:pStyle w:val="ListParagraph"/>
        <w:ind w:left="1512"/>
      </w:pPr>
    </w:p>
    <w:p w:rsidR="00C03721" w:rsidRDefault="008261A1" w:rsidP="008261A1">
      <w:pPr>
        <w:pStyle w:val="ListParagraph"/>
        <w:numPr>
          <w:ilvl w:val="0"/>
          <w:numId w:val="21"/>
        </w:numPr>
      </w:pPr>
      <w:r>
        <w:t>For every request that is approved or rejected by the employer the employee will receive an email notification.</w:t>
      </w:r>
    </w:p>
    <w:p w:rsidR="008261A1" w:rsidRPr="005143F4" w:rsidRDefault="008261A1" w:rsidP="008261A1">
      <w:pPr>
        <w:pStyle w:val="ListParagraph"/>
        <w:ind w:left="792"/>
      </w:pPr>
    </w:p>
    <w:p w:rsidR="00EA0358" w:rsidRDefault="00B460E2" w:rsidP="00B460E2">
      <w:pPr>
        <w:pStyle w:val="Heading1"/>
      </w:pPr>
      <w:bookmarkStart w:id="53" w:name="_Toc456953055"/>
      <w:r>
        <w:t>Review Documents</w:t>
      </w:r>
      <w:bookmarkEnd w:id="53"/>
    </w:p>
    <w:p w:rsidR="00B460E2" w:rsidRDefault="00B460E2" w:rsidP="00B460E2">
      <w:pPr>
        <w:spacing w:after="0"/>
        <w:ind w:left="432"/>
      </w:pPr>
    </w:p>
    <w:p w:rsidR="00B460E2" w:rsidRDefault="00B460E2" w:rsidP="00B460E2">
      <w:pPr>
        <w:ind w:left="432"/>
      </w:pPr>
      <w:r>
        <w:t xml:space="preserve">During the new hire enrollment, the </w:t>
      </w:r>
      <w:r w:rsidR="00652D23">
        <w:t>employee (</w:t>
      </w:r>
      <w:r>
        <w:t>new hire</w:t>
      </w:r>
      <w:r w:rsidR="00652D23">
        <w:t>)</w:t>
      </w:r>
      <w:r>
        <w:t xml:space="preserve"> may have uploaded documents that need to be </w:t>
      </w:r>
      <w:r w:rsidR="003F74FC">
        <w:t xml:space="preserve">verified and </w:t>
      </w:r>
      <w:r>
        <w:t xml:space="preserve">approved by the employer. For the each document uploaded by employee, the employer would have received </w:t>
      </w:r>
      <w:r>
        <w:rPr>
          <w:rStyle w:val="FootnoteReference"/>
        </w:rPr>
        <w:footnoteReference w:id="5"/>
      </w:r>
      <w:r>
        <w:t>an email notification</w:t>
      </w:r>
      <w:r w:rsidR="003F74FC">
        <w:t>.</w:t>
      </w:r>
      <w:r w:rsidR="009B3E5A">
        <w:t xml:space="preserve"> Please follow the below steps to review the documents.</w:t>
      </w:r>
    </w:p>
    <w:p w:rsidR="009B3E5A" w:rsidRDefault="009B3E5A" w:rsidP="009B3E5A">
      <w:pPr>
        <w:pStyle w:val="ListParagraph"/>
        <w:numPr>
          <w:ilvl w:val="0"/>
          <w:numId w:val="25"/>
        </w:numPr>
      </w:pPr>
      <w:r>
        <w:t>Navigate to the ‘</w:t>
      </w:r>
      <w:r w:rsidRPr="00D113E2">
        <w:rPr>
          <w:b/>
        </w:rPr>
        <w:t>BenAdmin</w:t>
      </w:r>
      <w:r>
        <w:t>’ homepage by clicking on the tile ‘</w:t>
      </w:r>
      <w:r w:rsidRPr="00D113E2">
        <w:rPr>
          <w:b/>
        </w:rPr>
        <w:t>BenAdmin</w:t>
      </w:r>
      <w:r>
        <w:t>’ shown on the company homepage.</w:t>
      </w:r>
    </w:p>
    <w:p w:rsidR="00A67C85" w:rsidRDefault="009B3E5A" w:rsidP="00A67C85">
      <w:pPr>
        <w:pStyle w:val="ListParagraph"/>
        <w:numPr>
          <w:ilvl w:val="0"/>
          <w:numId w:val="25"/>
        </w:numPr>
        <w:spacing w:after="200" w:line="276" w:lineRule="auto"/>
        <w:contextualSpacing/>
      </w:pPr>
      <w:r>
        <w:t>Click on the icon ‘</w:t>
      </w:r>
      <w:r w:rsidRPr="00D113E2">
        <w:rPr>
          <w:b/>
        </w:rPr>
        <w:t>Employee Administration</w:t>
      </w:r>
      <w:r>
        <w:rPr>
          <w:b/>
        </w:rPr>
        <w:t xml:space="preserve">’ </w:t>
      </w:r>
      <w:r w:rsidRPr="00D113E2">
        <w:t>shown on the left menu bar</w:t>
      </w:r>
      <w:r>
        <w:t xml:space="preserve">, the menu will expand and the various options as shown in </w:t>
      </w:r>
      <w:r w:rsidR="009D2558">
        <w:fldChar w:fldCharType="begin"/>
      </w:r>
      <w:r>
        <w:instrText xml:space="preserve"> REF _Ref456867982 \h </w:instrText>
      </w:r>
      <w:r w:rsidR="009D2558">
        <w:fldChar w:fldCharType="separate"/>
      </w:r>
      <w:r w:rsidR="007E195B">
        <w:t xml:space="preserve">Figure </w:t>
      </w:r>
      <w:r w:rsidR="007E195B">
        <w:rPr>
          <w:noProof/>
        </w:rPr>
        <w:t>13</w:t>
      </w:r>
      <w:r w:rsidR="009D2558">
        <w:fldChar w:fldCharType="end"/>
      </w:r>
      <w:r>
        <w:t xml:space="preserve"> will be displayed.</w:t>
      </w:r>
    </w:p>
    <w:p w:rsidR="00180E67" w:rsidRDefault="00A67C85" w:rsidP="00C80A88">
      <w:pPr>
        <w:pStyle w:val="ListParagraph"/>
        <w:numPr>
          <w:ilvl w:val="0"/>
          <w:numId w:val="25"/>
        </w:numPr>
        <w:spacing w:after="200" w:line="276" w:lineRule="auto"/>
        <w:contextualSpacing/>
      </w:pPr>
      <w:r>
        <w:t>Click on the option ‘</w:t>
      </w:r>
      <w:r w:rsidRPr="00A67C85">
        <w:rPr>
          <w:b/>
        </w:rPr>
        <w:t>Review Employee Documents</w:t>
      </w:r>
      <w:r>
        <w:t>’. A page ‘</w:t>
      </w:r>
      <w:r w:rsidRPr="00A67C85">
        <w:rPr>
          <w:b/>
        </w:rPr>
        <w:t>Review Employee Document</w:t>
      </w:r>
      <w:r>
        <w:t xml:space="preserve">’ similar to the one shown in </w:t>
      </w:r>
      <w:r w:rsidR="009D2558">
        <w:fldChar w:fldCharType="begin"/>
      </w:r>
      <w:r>
        <w:instrText xml:space="preserve"> REF _Ref456911459 \h </w:instrText>
      </w:r>
      <w:r w:rsidR="009D2558">
        <w:fldChar w:fldCharType="separate"/>
      </w:r>
      <w:r w:rsidR="007E195B">
        <w:t xml:space="preserve">Figure </w:t>
      </w:r>
      <w:r w:rsidR="007E195B">
        <w:rPr>
          <w:noProof/>
        </w:rPr>
        <w:t>27</w:t>
      </w:r>
      <w:r w:rsidR="009D2558">
        <w:fldChar w:fldCharType="end"/>
      </w:r>
      <w:r>
        <w:t xml:space="preserve"> will be displayed.</w:t>
      </w:r>
    </w:p>
    <w:p w:rsidR="009B3E5A" w:rsidRDefault="009B3E5A" w:rsidP="009B3E5A">
      <w:pPr>
        <w:pStyle w:val="ListParagraph"/>
      </w:pPr>
    </w:p>
    <w:p w:rsidR="009B3E5A" w:rsidRDefault="009B3E5A" w:rsidP="009B3E5A">
      <w:pPr>
        <w:pStyle w:val="ListParagraph"/>
        <w:ind w:left="936"/>
      </w:pPr>
    </w:p>
    <w:p w:rsidR="009B3E5A" w:rsidRDefault="009B3E5A" w:rsidP="00B44AEB">
      <w:pPr>
        <w:pStyle w:val="ListParagraph"/>
        <w:keepNext/>
        <w:ind w:left="0"/>
        <w:jc w:val="center"/>
      </w:pPr>
      <w:r w:rsidRPr="009B03F9">
        <w:rPr>
          <w:noProof/>
        </w:rPr>
        <w:drawing>
          <wp:inline distT="0" distB="0" distL="0" distR="0">
            <wp:extent cx="6819900" cy="4343400"/>
            <wp:effectExtent l="19050" t="19050" r="19050" b="19050"/>
            <wp:docPr id="181" name="Picture 89" descr="01-01-Company-Dashboard.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01-01-Company-Dashboard.png"/>
                    <pic:cNvPicPr preferRelativeResize="0"/>
                  </pic:nvPicPr>
                  <pic:blipFill>
                    <a:blip r:embed="rId40" cstate="print"/>
                    <a:srcRect l="7049" t="4595" r="1839" b="9459"/>
                    <a:stretch>
                      <a:fillRect/>
                    </a:stretch>
                  </pic:blipFill>
                  <pic:spPr>
                    <a:xfrm>
                      <a:off x="0" y="0"/>
                      <a:ext cx="6819900" cy="4343400"/>
                    </a:xfrm>
                    <a:prstGeom prst="rect">
                      <a:avLst/>
                    </a:prstGeom>
                    <a:ln>
                      <a:solidFill>
                        <a:schemeClr val="tx1"/>
                      </a:solidFill>
                    </a:ln>
                  </pic:spPr>
                </pic:pic>
              </a:graphicData>
            </a:graphic>
          </wp:inline>
        </w:drawing>
      </w:r>
    </w:p>
    <w:p w:rsidR="00F1097C" w:rsidRDefault="00F1097C" w:rsidP="009B3E5A">
      <w:pPr>
        <w:pStyle w:val="Caption"/>
        <w:jc w:val="center"/>
      </w:pPr>
      <w:bookmarkStart w:id="54" w:name="_Ref445416829"/>
      <w:bookmarkStart w:id="55" w:name="_Toc447698828"/>
    </w:p>
    <w:p w:rsidR="009B3E5A" w:rsidRDefault="009B3E5A" w:rsidP="007F5893">
      <w:pPr>
        <w:pStyle w:val="Caption"/>
        <w:jc w:val="center"/>
      </w:pPr>
      <w:bookmarkStart w:id="56" w:name="_Ref456911459"/>
      <w:r>
        <w:t xml:space="preserve">Figure </w:t>
      </w:r>
      <w:fldSimple w:instr=" SEQ Figure \* ARABIC ">
        <w:r w:rsidR="007E195B">
          <w:rPr>
            <w:noProof/>
          </w:rPr>
          <w:t>27</w:t>
        </w:r>
      </w:fldSimple>
      <w:bookmarkEnd w:id="54"/>
      <w:bookmarkEnd w:id="56"/>
      <w:r>
        <w:t>: List Documents Uploaded by Employees for Review</w:t>
      </w:r>
      <w:bookmarkEnd w:id="55"/>
    </w:p>
    <w:p w:rsidR="007F5893" w:rsidRDefault="007F5893" w:rsidP="00A73F38">
      <w:pPr>
        <w:pStyle w:val="ListParagraph"/>
        <w:numPr>
          <w:ilvl w:val="0"/>
          <w:numId w:val="25"/>
        </w:numPr>
        <w:spacing w:after="200" w:line="276" w:lineRule="auto"/>
        <w:contextualSpacing/>
      </w:pPr>
      <w:r>
        <w:t xml:space="preserve">To verify these documents, move the mouse pointer on to the name of the employee shown in the first column. A small band having different options as shown in </w:t>
      </w:r>
      <w:r w:rsidR="009D2558">
        <w:fldChar w:fldCharType="begin"/>
      </w:r>
      <w:r>
        <w:instrText xml:space="preserve"> REF _Ref456910001 \h </w:instrText>
      </w:r>
      <w:r w:rsidR="009D2558">
        <w:fldChar w:fldCharType="separate"/>
      </w:r>
      <w:r w:rsidR="007E195B">
        <w:t xml:space="preserve">Figure </w:t>
      </w:r>
      <w:r w:rsidR="007E195B">
        <w:rPr>
          <w:noProof/>
        </w:rPr>
        <w:t>28</w:t>
      </w:r>
      <w:r w:rsidR="009D2558">
        <w:fldChar w:fldCharType="end"/>
      </w:r>
      <w:r>
        <w:t xml:space="preserve"> will be displayed.</w:t>
      </w:r>
    </w:p>
    <w:p w:rsidR="009B3E5A" w:rsidRDefault="009B3E5A" w:rsidP="009B3E5A">
      <w:pPr>
        <w:pStyle w:val="ListParagraph"/>
        <w:ind w:left="936"/>
      </w:pPr>
    </w:p>
    <w:p w:rsidR="009B3E5A" w:rsidRDefault="009B3E5A" w:rsidP="009B3E5A">
      <w:pPr>
        <w:pStyle w:val="ListParagraph"/>
        <w:keepNext/>
        <w:ind w:left="936"/>
      </w:pPr>
    </w:p>
    <w:p w:rsidR="009B3E5A" w:rsidRDefault="009B3E5A" w:rsidP="00B44AEB">
      <w:pPr>
        <w:pStyle w:val="ListParagraph"/>
        <w:keepNext/>
        <w:ind w:left="0"/>
        <w:jc w:val="center"/>
      </w:pPr>
      <w:r w:rsidRPr="00701841">
        <w:rPr>
          <w:noProof/>
        </w:rPr>
        <w:drawing>
          <wp:inline distT="0" distB="0" distL="0" distR="0">
            <wp:extent cx="6000750" cy="942975"/>
            <wp:effectExtent l="19050" t="19050" r="19050" b="28575"/>
            <wp:docPr id="182" name="Picture 90" descr="04-06-02-Review-Document-Page-Band.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04-06-02-Review-Document-Page-Band.png"/>
                    <pic:cNvPicPr preferRelativeResize="0"/>
                  </pic:nvPicPr>
                  <pic:blipFill>
                    <a:blip r:embed="rId41" cstate="print"/>
                    <a:srcRect l="6767" t="46463" r="12531" b="35755"/>
                    <a:stretch>
                      <a:fillRect/>
                    </a:stretch>
                  </pic:blipFill>
                  <pic:spPr>
                    <a:xfrm>
                      <a:off x="0" y="0"/>
                      <a:ext cx="6000750" cy="942975"/>
                    </a:xfrm>
                    <a:prstGeom prst="rect">
                      <a:avLst/>
                    </a:prstGeom>
                    <a:ln>
                      <a:solidFill>
                        <a:schemeClr val="tx1"/>
                      </a:solidFill>
                    </a:ln>
                  </pic:spPr>
                </pic:pic>
              </a:graphicData>
            </a:graphic>
          </wp:inline>
        </w:drawing>
      </w:r>
    </w:p>
    <w:p w:rsidR="00F1097C" w:rsidRDefault="00F1097C" w:rsidP="00B44AEB">
      <w:pPr>
        <w:pStyle w:val="Caption"/>
        <w:spacing w:after="0"/>
        <w:jc w:val="center"/>
      </w:pPr>
      <w:bookmarkStart w:id="57" w:name="_Ref445417035"/>
      <w:bookmarkStart w:id="58" w:name="_Toc447698829"/>
    </w:p>
    <w:p w:rsidR="009B3E5A" w:rsidRDefault="009B3E5A" w:rsidP="009B3E5A">
      <w:pPr>
        <w:pStyle w:val="Caption"/>
        <w:jc w:val="center"/>
      </w:pPr>
      <w:bookmarkStart w:id="59" w:name="_Ref456910001"/>
      <w:r>
        <w:t xml:space="preserve">Figure </w:t>
      </w:r>
      <w:fldSimple w:instr=" SEQ Figure \* ARABIC ">
        <w:r w:rsidR="007E195B">
          <w:rPr>
            <w:noProof/>
          </w:rPr>
          <w:t>28</w:t>
        </w:r>
      </w:fldSimple>
      <w:bookmarkEnd w:id="57"/>
      <w:bookmarkEnd w:id="59"/>
      <w:r>
        <w:t xml:space="preserve">: Options Shown to Verify Document Uploaded by </w:t>
      </w:r>
      <w:r>
        <w:rPr>
          <w:noProof/>
        </w:rPr>
        <w:t>Employee</w:t>
      </w:r>
      <w:bookmarkEnd w:id="58"/>
    </w:p>
    <w:p w:rsidR="007F5893" w:rsidRDefault="007F5893" w:rsidP="00A73F38">
      <w:pPr>
        <w:pStyle w:val="ListParagraph"/>
        <w:numPr>
          <w:ilvl w:val="0"/>
          <w:numId w:val="25"/>
        </w:numPr>
        <w:spacing w:after="200" w:line="276" w:lineRule="auto"/>
        <w:contextualSpacing/>
      </w:pPr>
      <w:r>
        <w:t>Click on the option ‘</w:t>
      </w:r>
      <w:r w:rsidRPr="007F5893">
        <w:rPr>
          <w:b/>
        </w:rPr>
        <w:t>Verify Document</w:t>
      </w:r>
      <w:r>
        <w:t xml:space="preserve">’. A popup similar to the one shown in </w:t>
      </w:r>
      <w:r w:rsidR="009D2558">
        <w:fldChar w:fldCharType="begin"/>
      </w:r>
      <w:r>
        <w:instrText xml:space="preserve"> REF _Ref456910063 \h </w:instrText>
      </w:r>
      <w:r w:rsidR="009D2558">
        <w:fldChar w:fldCharType="separate"/>
      </w:r>
      <w:r w:rsidR="007E195B">
        <w:t xml:space="preserve">Figure </w:t>
      </w:r>
      <w:r w:rsidR="007E195B">
        <w:rPr>
          <w:noProof/>
        </w:rPr>
        <w:t>29</w:t>
      </w:r>
      <w:r w:rsidR="009D2558">
        <w:fldChar w:fldCharType="end"/>
      </w:r>
      <w:r>
        <w:t xml:space="preserve"> having the list of uploaded documents will be shown.</w:t>
      </w:r>
    </w:p>
    <w:p w:rsidR="009B3E5A" w:rsidRDefault="009B3E5A" w:rsidP="00B44AEB">
      <w:pPr>
        <w:pStyle w:val="ListParagraph"/>
        <w:keepNext/>
        <w:ind w:left="1440"/>
        <w:jc w:val="center"/>
      </w:pPr>
      <w:r w:rsidRPr="00701841">
        <w:rPr>
          <w:noProof/>
        </w:rPr>
        <w:drawing>
          <wp:inline distT="0" distB="0" distL="0" distR="0">
            <wp:extent cx="4562475" cy="2181225"/>
            <wp:effectExtent l="19050" t="19050" r="28575" b="28575"/>
            <wp:docPr id="183" name="Picture 91" descr="04-06-03-Review-Document-Popup.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04-06-03-Review-Document-Popup.png"/>
                    <pic:cNvPicPr preferRelativeResize="0"/>
                  </pic:nvPicPr>
                  <pic:blipFill>
                    <a:blip r:embed="rId42" cstate="print"/>
                    <a:srcRect l="2132" t="4044" r="1706" b="23162"/>
                    <a:stretch>
                      <a:fillRect/>
                    </a:stretch>
                  </pic:blipFill>
                  <pic:spPr>
                    <a:xfrm>
                      <a:off x="0" y="0"/>
                      <a:ext cx="4562475" cy="2181225"/>
                    </a:xfrm>
                    <a:prstGeom prst="rect">
                      <a:avLst/>
                    </a:prstGeom>
                    <a:ln>
                      <a:solidFill>
                        <a:schemeClr val="tx1"/>
                      </a:solidFill>
                    </a:ln>
                  </pic:spPr>
                </pic:pic>
              </a:graphicData>
            </a:graphic>
          </wp:inline>
        </w:drawing>
      </w:r>
    </w:p>
    <w:p w:rsidR="009B3E5A" w:rsidRDefault="009B3E5A" w:rsidP="009B3E5A">
      <w:pPr>
        <w:pStyle w:val="Caption"/>
        <w:spacing w:after="0"/>
        <w:jc w:val="center"/>
      </w:pPr>
      <w:bookmarkStart w:id="60" w:name="_Ref445417006"/>
      <w:bookmarkStart w:id="61" w:name="_Toc447698830"/>
    </w:p>
    <w:p w:rsidR="009B3E5A" w:rsidRDefault="009B3E5A" w:rsidP="009B3E5A">
      <w:pPr>
        <w:pStyle w:val="Caption"/>
        <w:jc w:val="center"/>
      </w:pPr>
      <w:bookmarkStart w:id="62" w:name="_Ref456910063"/>
      <w:r>
        <w:t xml:space="preserve">Figure </w:t>
      </w:r>
      <w:fldSimple w:instr=" SEQ Figure \* ARABIC ">
        <w:r w:rsidR="007E195B">
          <w:rPr>
            <w:noProof/>
          </w:rPr>
          <w:t>29</w:t>
        </w:r>
      </w:fldSimple>
      <w:bookmarkEnd w:id="60"/>
      <w:bookmarkEnd w:id="62"/>
      <w:r>
        <w:t>: List of Documents Uploaded to Verify</w:t>
      </w:r>
      <w:bookmarkEnd w:id="61"/>
    </w:p>
    <w:p w:rsidR="009B3E5A" w:rsidRDefault="009B3E5A" w:rsidP="00F1097C">
      <w:pPr>
        <w:pStyle w:val="ListParagraph"/>
        <w:numPr>
          <w:ilvl w:val="0"/>
          <w:numId w:val="25"/>
        </w:numPr>
        <w:spacing w:after="200" w:line="276" w:lineRule="auto"/>
        <w:contextualSpacing/>
      </w:pPr>
      <w:r>
        <w:t xml:space="preserve">Click on a document to download and </w:t>
      </w:r>
      <w:r w:rsidR="00F1097C">
        <w:t>rev</w:t>
      </w:r>
      <w:r>
        <w:t xml:space="preserve">iew it. Once all the documents are </w:t>
      </w:r>
      <w:r w:rsidR="00F1097C">
        <w:t>re</w:t>
      </w:r>
      <w:r>
        <w:t>viewed close the popup.</w:t>
      </w:r>
    </w:p>
    <w:p w:rsidR="009B3E5A" w:rsidRDefault="009B3E5A" w:rsidP="009B3E5A">
      <w:pPr>
        <w:pStyle w:val="ListParagraph"/>
        <w:ind w:left="1656"/>
      </w:pPr>
    </w:p>
    <w:p w:rsidR="009B3E5A" w:rsidRDefault="00F1097C" w:rsidP="009B3E5A">
      <w:pPr>
        <w:pStyle w:val="ListParagraph"/>
        <w:numPr>
          <w:ilvl w:val="0"/>
          <w:numId w:val="25"/>
        </w:numPr>
        <w:spacing w:after="200" w:line="276" w:lineRule="auto"/>
        <w:contextualSpacing/>
      </w:pPr>
      <w:r>
        <w:t>After reviewing, the employer may either be accept or reject the documents</w:t>
      </w:r>
      <w:r w:rsidR="009B3E5A">
        <w:t>.</w:t>
      </w:r>
    </w:p>
    <w:p w:rsidR="009B3E5A" w:rsidRDefault="009B3E5A" w:rsidP="009B3E5A">
      <w:pPr>
        <w:pStyle w:val="ListParagraph"/>
        <w:ind w:left="936"/>
      </w:pPr>
    </w:p>
    <w:p w:rsidR="009B3E5A" w:rsidRDefault="009B3E5A" w:rsidP="009B3E5A">
      <w:pPr>
        <w:pStyle w:val="ListParagraph"/>
        <w:numPr>
          <w:ilvl w:val="1"/>
          <w:numId w:val="25"/>
        </w:numPr>
        <w:spacing w:after="200" w:line="276" w:lineRule="auto"/>
        <w:contextualSpacing/>
      </w:pPr>
      <w:r>
        <w:t xml:space="preserve">To </w:t>
      </w:r>
      <w:r w:rsidRPr="00016B87">
        <w:rPr>
          <w:b/>
        </w:rPr>
        <w:t>reject</w:t>
      </w:r>
      <w:r>
        <w:t>, move the mouse pointer on top of the employee name and click on the option ‘</w:t>
      </w:r>
      <w:r w:rsidRPr="00016B87">
        <w:rPr>
          <w:b/>
        </w:rPr>
        <w:t>Reject</w:t>
      </w:r>
      <w:r>
        <w:t>’. A popup (</w:t>
      </w:r>
      <w:r w:rsidR="009D2558">
        <w:fldChar w:fldCharType="begin"/>
      </w:r>
      <w:r>
        <w:instrText xml:space="preserve"> REF _Ref445417186 \h </w:instrText>
      </w:r>
      <w:r w:rsidR="009D2558">
        <w:fldChar w:fldCharType="separate"/>
      </w:r>
      <w:r w:rsidR="007E195B">
        <w:t xml:space="preserve">Figure </w:t>
      </w:r>
      <w:r w:rsidR="007E195B">
        <w:rPr>
          <w:noProof/>
        </w:rPr>
        <w:t>30</w:t>
      </w:r>
      <w:r w:rsidR="009D2558">
        <w:fldChar w:fldCharType="end"/>
      </w:r>
      <w:r>
        <w:t>) indicating the successful completion of the update will be shown. Click on the ‘</w:t>
      </w:r>
      <w:r w:rsidRPr="00716D10">
        <w:rPr>
          <w:b/>
        </w:rPr>
        <w:t>OK</w:t>
      </w:r>
      <w:r>
        <w:t>’ button to dismiss the popup.</w:t>
      </w:r>
    </w:p>
    <w:p w:rsidR="009B3E5A" w:rsidRDefault="009B3E5A" w:rsidP="009B3E5A">
      <w:pPr>
        <w:pStyle w:val="ListParagraph"/>
        <w:ind w:left="1656"/>
      </w:pPr>
    </w:p>
    <w:p w:rsidR="009B3E5A" w:rsidRDefault="009B3E5A" w:rsidP="009B3E5A">
      <w:pPr>
        <w:pStyle w:val="ListParagraph"/>
        <w:keepNext/>
        <w:ind w:left="1656"/>
        <w:jc w:val="center"/>
      </w:pPr>
      <w:r>
        <w:rPr>
          <w:noProof/>
        </w:rPr>
        <w:drawing>
          <wp:inline distT="0" distB="0" distL="0" distR="0">
            <wp:extent cx="2476500" cy="1409700"/>
            <wp:effectExtent l="19050" t="19050" r="19050" b="19050"/>
            <wp:docPr id="180" name="Picture 114" descr="04-02-04-Review-Changes.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04-02-04-Review-Changes.png"/>
                    <pic:cNvPicPr preferRelativeResize="0"/>
                  </pic:nvPicPr>
                  <pic:blipFill>
                    <a:blip r:embed="rId30" cstate="print"/>
                    <a:srcRect l="3597" t="5422" r="2878" b="5422"/>
                    <a:stretch>
                      <a:fillRect/>
                    </a:stretch>
                  </pic:blipFill>
                  <pic:spPr>
                    <a:xfrm>
                      <a:off x="0" y="0"/>
                      <a:ext cx="2476500" cy="1409700"/>
                    </a:xfrm>
                    <a:prstGeom prst="rect">
                      <a:avLst/>
                    </a:prstGeom>
                    <a:ln>
                      <a:solidFill>
                        <a:schemeClr val="tx1"/>
                      </a:solidFill>
                    </a:ln>
                  </pic:spPr>
                </pic:pic>
              </a:graphicData>
            </a:graphic>
          </wp:inline>
        </w:drawing>
      </w:r>
    </w:p>
    <w:p w:rsidR="00F1097C" w:rsidRDefault="00F1097C" w:rsidP="009B3E5A">
      <w:pPr>
        <w:pStyle w:val="ListParagraph"/>
        <w:keepNext/>
        <w:ind w:left="1656"/>
        <w:jc w:val="center"/>
      </w:pPr>
    </w:p>
    <w:p w:rsidR="009B3E5A" w:rsidRDefault="009B3E5A" w:rsidP="009B3E5A">
      <w:pPr>
        <w:pStyle w:val="Caption"/>
        <w:ind w:left="1656"/>
        <w:jc w:val="center"/>
      </w:pPr>
      <w:bookmarkStart w:id="63" w:name="_Ref445417186"/>
      <w:bookmarkStart w:id="64" w:name="_Toc447698831"/>
      <w:r>
        <w:t xml:space="preserve">Figure </w:t>
      </w:r>
      <w:fldSimple w:instr=" SEQ Figure \* ARABIC ">
        <w:r w:rsidR="007E195B">
          <w:rPr>
            <w:noProof/>
          </w:rPr>
          <w:t>30</w:t>
        </w:r>
      </w:fldSimple>
      <w:bookmarkEnd w:id="63"/>
      <w:r>
        <w:t>: Popup Shown on Successfully Reviewing Documents</w:t>
      </w:r>
      <w:bookmarkEnd w:id="64"/>
    </w:p>
    <w:p w:rsidR="009B3E5A" w:rsidRDefault="009B3E5A" w:rsidP="00F1097C">
      <w:pPr>
        <w:pStyle w:val="ListParagraph"/>
        <w:numPr>
          <w:ilvl w:val="1"/>
          <w:numId w:val="25"/>
        </w:numPr>
        <w:spacing w:after="200" w:line="276" w:lineRule="auto"/>
        <w:contextualSpacing/>
      </w:pPr>
      <w:r>
        <w:t xml:space="preserve">To </w:t>
      </w:r>
      <w:r w:rsidRPr="00016B87">
        <w:rPr>
          <w:b/>
        </w:rPr>
        <w:t>accept</w:t>
      </w:r>
      <w:r>
        <w:t>, move the mouse pointer on top of the employee name and click on the option ‘</w:t>
      </w:r>
      <w:r>
        <w:rPr>
          <w:b/>
        </w:rPr>
        <w:t>Accept</w:t>
      </w:r>
      <w:r>
        <w:t>’. A popup (</w:t>
      </w:r>
      <w:r w:rsidR="009D2558">
        <w:fldChar w:fldCharType="begin"/>
      </w:r>
      <w:r>
        <w:instrText xml:space="preserve"> REF _Ref445417186 \h </w:instrText>
      </w:r>
      <w:r w:rsidR="009D2558">
        <w:fldChar w:fldCharType="separate"/>
      </w:r>
      <w:r w:rsidR="007E195B">
        <w:t xml:space="preserve">Figure </w:t>
      </w:r>
      <w:r w:rsidR="007E195B">
        <w:rPr>
          <w:noProof/>
        </w:rPr>
        <w:t>30</w:t>
      </w:r>
      <w:r w:rsidR="009D2558">
        <w:fldChar w:fldCharType="end"/>
      </w:r>
      <w:r>
        <w:t>)) indicating the successful completion of the update will be shown. Click on the ‘</w:t>
      </w:r>
      <w:r w:rsidRPr="00716D10">
        <w:rPr>
          <w:b/>
        </w:rPr>
        <w:t>OK</w:t>
      </w:r>
      <w:r>
        <w:t>’ button to dismiss the popup</w:t>
      </w:r>
      <w:r w:rsidR="00F1097C">
        <w:t>.</w:t>
      </w:r>
    </w:p>
    <w:p w:rsidR="00F1097C" w:rsidRDefault="00F1097C" w:rsidP="00F1097C">
      <w:pPr>
        <w:pStyle w:val="ListParagraph"/>
        <w:spacing w:after="200" w:line="276" w:lineRule="auto"/>
        <w:ind w:left="1656"/>
        <w:contextualSpacing/>
      </w:pPr>
    </w:p>
    <w:p w:rsidR="00F1097C" w:rsidRPr="00B460E2" w:rsidRDefault="00F1097C" w:rsidP="00F1097C">
      <w:pPr>
        <w:pStyle w:val="ListParagraph"/>
        <w:numPr>
          <w:ilvl w:val="0"/>
          <w:numId w:val="25"/>
        </w:numPr>
        <w:spacing w:after="200" w:line="276" w:lineRule="auto"/>
        <w:contextualSpacing/>
      </w:pPr>
      <w:r>
        <w:t xml:space="preserve">The employee will receive an email notification about the acceptance or rejection of the uploaded documents.  </w:t>
      </w:r>
    </w:p>
    <w:sectPr w:rsidR="00F1097C" w:rsidRPr="00B460E2" w:rsidSect="00B44AEB">
      <w:headerReference w:type="default" r:id="rId43"/>
      <w:footerReference w:type="default" r:id="rId44"/>
      <w:pgSz w:w="16839" w:h="23814" w:code="8"/>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C508C" w:rsidRDefault="009C508C" w:rsidP="00505D09">
      <w:pPr>
        <w:spacing w:after="0" w:line="240" w:lineRule="auto"/>
      </w:pPr>
      <w:r>
        <w:separator/>
      </w:r>
    </w:p>
  </w:endnote>
  <w:endnote w:type="continuationSeparator" w:id="0">
    <w:p w:rsidR="009C508C" w:rsidRDefault="009C508C" w:rsidP="00505D0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333D" w:rsidRDefault="0067333D">
    <w:pPr>
      <w:pStyle w:val="Footer"/>
    </w:pPr>
    <w:r w:rsidRPr="00C20F42">
      <w:rPr>
        <w:noProof/>
      </w:rPr>
      <w:drawing>
        <wp:inline distT="0" distB="0" distL="0" distR="0">
          <wp:extent cx="1930400" cy="444500"/>
          <wp:effectExtent l="0" t="0" r="0" b="12700"/>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CM_Logo_vector.eps"/>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930400" cy="444500"/>
                  </a:xfrm>
                  <a:prstGeom prst="rect">
                    <a:avLst/>
                  </a:prstGeom>
                </pic:spPr>
              </pic:pic>
            </a:graphicData>
          </a:graphic>
        </wp:inline>
      </w:drawing>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333D" w:rsidRDefault="0067333D">
    <w:pPr>
      <w:pStyle w:val="Footer"/>
      <w:pBdr>
        <w:top w:val="thinThickSmallGap" w:sz="24" w:space="1" w:color="622423" w:themeColor="accent2" w:themeShade="7F"/>
      </w:pBdr>
      <w:rPr>
        <w:rFonts w:asciiTheme="majorHAnsi" w:hAnsiTheme="majorHAnsi"/>
      </w:rPr>
    </w:pPr>
    <w:r>
      <w:rPr>
        <w:rFonts w:asciiTheme="majorHAnsi" w:hAnsiTheme="majorHAnsi"/>
      </w:rPr>
      <w:t>Confidential Document</w:t>
    </w:r>
    <w:r>
      <w:rPr>
        <w:rFonts w:asciiTheme="majorHAnsi" w:hAnsiTheme="majorHAnsi"/>
      </w:rPr>
      <w:ptab w:relativeTo="margin" w:alignment="right" w:leader="none"/>
    </w:r>
    <w:r>
      <w:rPr>
        <w:rFonts w:asciiTheme="majorHAnsi" w:hAnsiTheme="majorHAnsi"/>
      </w:rPr>
      <w:t xml:space="preserve">Page </w:t>
    </w:r>
    <w:r w:rsidR="009D2558" w:rsidRPr="009D2558">
      <w:fldChar w:fldCharType="begin"/>
    </w:r>
    <w:r>
      <w:instrText xml:space="preserve"> PAGE   \* MERGEFORMAT </w:instrText>
    </w:r>
    <w:r w:rsidR="009D2558" w:rsidRPr="009D2558">
      <w:fldChar w:fldCharType="separate"/>
    </w:r>
    <w:r w:rsidRPr="00B54ABD">
      <w:rPr>
        <w:rFonts w:asciiTheme="majorHAnsi" w:hAnsiTheme="majorHAnsi"/>
        <w:noProof/>
      </w:rPr>
      <w:t>1</w:t>
    </w:r>
    <w:r w:rsidR="009D2558">
      <w:rPr>
        <w:rFonts w:asciiTheme="majorHAnsi" w:hAnsiTheme="majorHAnsi"/>
        <w:noProof/>
      </w:rPr>
      <w:fldChar w:fldCharType="end"/>
    </w:r>
  </w:p>
  <w:p w:rsidR="0067333D" w:rsidRDefault="0067333D">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58" w:type="dxa"/>
        <w:left w:w="115" w:type="dxa"/>
        <w:bottom w:w="58" w:type="dxa"/>
        <w:right w:w="115" w:type="dxa"/>
      </w:tblCellMar>
      <w:tblLook w:val="04A0"/>
    </w:tblPr>
    <w:tblGrid>
      <w:gridCol w:w="13482"/>
      <w:gridCol w:w="707"/>
    </w:tblGrid>
    <w:tr w:rsidR="0067333D" w:rsidTr="00C70DB8">
      <w:trPr>
        <w:trHeight w:val="288"/>
      </w:trPr>
      <w:sdt>
        <w:sdtPr>
          <w:rPr>
            <w:rFonts w:ascii="Calibri" w:eastAsiaTheme="majorEastAsia" w:hAnsi="Calibri" w:cstheme="majorBidi"/>
            <w:b/>
            <w:color w:val="4F81BD" w:themeColor="accent1"/>
            <w:sz w:val="24"/>
            <w:szCs w:val="24"/>
          </w:rPr>
          <w:alias w:val="Title"/>
          <w:id w:val="-1522551471"/>
          <w:dataBinding w:prefixMappings="xmlns:ns0='http://schemas.openxmlformats.org/package/2006/metadata/core-properties' xmlns:ns1='http://purl.org/dc/elements/1.1/'" w:xpath="/ns0:coreProperties[1]/ns1:title[1]" w:storeItemID="{6C3C8BC8-F283-45AE-878A-BAB7291924A1}"/>
          <w:text/>
        </w:sdtPr>
        <w:sdtContent>
          <w:tc>
            <w:tcPr>
              <w:tcW w:w="4751" w:type="pct"/>
            </w:tcPr>
            <w:p w:rsidR="0067333D" w:rsidRPr="00412958" w:rsidRDefault="005F1263" w:rsidP="009B3E5A">
              <w:pPr>
                <w:pStyle w:val="Header"/>
                <w:tabs>
                  <w:tab w:val="left" w:pos="11160"/>
                </w:tabs>
                <w:jc w:val="right"/>
                <w:rPr>
                  <w:rFonts w:ascii="Calibri" w:hAnsi="Calibri"/>
                  <w:b/>
                  <w:color w:val="4F81BD" w:themeColor="accent1"/>
                  <w:sz w:val="24"/>
                  <w:szCs w:val="24"/>
                </w:rPr>
              </w:pPr>
              <w:r>
                <w:rPr>
                  <w:rFonts w:ascii="Calibri" w:eastAsiaTheme="majorEastAsia" w:hAnsi="Calibri" w:cstheme="majorBidi"/>
                  <w:b/>
                  <w:color w:val="4F81BD" w:themeColor="accent1"/>
                  <w:sz w:val="24"/>
                  <w:szCs w:val="24"/>
                </w:rPr>
                <w:t>New Hire Guide for Employers</w:t>
              </w:r>
            </w:p>
          </w:tc>
        </w:sdtContent>
      </w:sdt>
      <w:tc>
        <w:tcPr>
          <w:tcW w:w="249" w:type="pct"/>
          <w:tcBorders>
            <w:left w:val="nil"/>
          </w:tcBorders>
        </w:tcPr>
        <w:p w:rsidR="0067333D" w:rsidRPr="00C7200C" w:rsidRDefault="009D2558" w:rsidP="009B3E5A">
          <w:pPr>
            <w:pStyle w:val="Header"/>
            <w:jc w:val="both"/>
            <w:rPr>
              <w:rFonts w:ascii="Calibri" w:eastAsiaTheme="majorEastAsia" w:hAnsi="Calibri" w:cstheme="majorBidi"/>
              <w:b/>
              <w:color w:val="4F81BD" w:themeColor="accent1"/>
              <w:sz w:val="24"/>
              <w:szCs w:val="24"/>
            </w:rPr>
          </w:pPr>
          <w:r w:rsidRPr="00412958">
            <w:rPr>
              <w:rFonts w:ascii="Calibri" w:hAnsi="Calibri"/>
              <w:b/>
              <w:color w:val="4F81BD" w:themeColor="accent1"/>
              <w:sz w:val="24"/>
              <w:szCs w:val="24"/>
            </w:rPr>
            <w:fldChar w:fldCharType="begin"/>
          </w:r>
          <w:r w:rsidR="0067333D" w:rsidRPr="00412958">
            <w:rPr>
              <w:rFonts w:ascii="Calibri" w:hAnsi="Calibri"/>
              <w:b/>
              <w:color w:val="4F81BD" w:themeColor="accent1"/>
              <w:sz w:val="24"/>
              <w:szCs w:val="24"/>
            </w:rPr>
            <w:instrText xml:space="preserve"> PAGE   \* MERGEFORMAT </w:instrText>
          </w:r>
          <w:r w:rsidRPr="00412958">
            <w:rPr>
              <w:rFonts w:ascii="Calibri" w:hAnsi="Calibri"/>
              <w:b/>
              <w:color w:val="4F81BD" w:themeColor="accent1"/>
              <w:sz w:val="24"/>
              <w:szCs w:val="24"/>
            </w:rPr>
            <w:fldChar w:fldCharType="separate"/>
          </w:r>
          <w:r w:rsidR="005F1263">
            <w:rPr>
              <w:rFonts w:ascii="Calibri" w:hAnsi="Calibri"/>
              <w:b/>
              <w:noProof/>
              <w:color w:val="4F81BD" w:themeColor="accent1"/>
              <w:sz w:val="24"/>
              <w:szCs w:val="24"/>
            </w:rPr>
            <w:t>9</w:t>
          </w:r>
          <w:r w:rsidRPr="00412958">
            <w:rPr>
              <w:rFonts w:ascii="Calibri" w:hAnsi="Calibri"/>
              <w:b/>
              <w:color w:val="4F81BD" w:themeColor="accent1"/>
              <w:sz w:val="24"/>
              <w:szCs w:val="24"/>
            </w:rPr>
            <w:fldChar w:fldCharType="end"/>
          </w:r>
        </w:p>
      </w:tc>
    </w:tr>
  </w:tbl>
  <w:p w:rsidR="0067333D" w:rsidRPr="00C20F42" w:rsidRDefault="0067333D" w:rsidP="00C20F42">
    <w:pPr>
      <w:pStyle w:val="Footer"/>
    </w:pPr>
    <w:r>
      <w:rPr>
        <w:noProof/>
      </w:rPr>
      <w:drawing>
        <wp:anchor distT="0" distB="0" distL="114300" distR="114300" simplePos="0" relativeHeight="251659264" behindDoc="0" locked="0" layoutInCell="1" allowOverlap="1">
          <wp:simplePos x="0" y="0"/>
          <wp:positionH relativeFrom="column">
            <wp:posOffset>7620</wp:posOffset>
          </wp:positionH>
          <wp:positionV relativeFrom="paragraph">
            <wp:posOffset>-286385</wp:posOffset>
          </wp:positionV>
          <wp:extent cx="1930400" cy="444500"/>
          <wp:effectExtent l="0" t="0" r="0" b="12700"/>
          <wp:wrapNone/>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CM_Logo_vector.eps"/>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930400" cy="444500"/>
                  </a:xfrm>
                  <a:prstGeom prst="rect">
                    <a:avLst/>
                  </a:prstGeom>
                </pic:spPr>
              </pic:pic>
            </a:graphicData>
          </a:graphic>
        </wp:anchor>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C508C" w:rsidRDefault="009C508C" w:rsidP="00505D09">
      <w:pPr>
        <w:spacing w:after="0" w:line="240" w:lineRule="auto"/>
      </w:pPr>
      <w:r>
        <w:separator/>
      </w:r>
    </w:p>
  </w:footnote>
  <w:footnote w:type="continuationSeparator" w:id="0">
    <w:p w:rsidR="009C508C" w:rsidRDefault="009C508C" w:rsidP="00505D09">
      <w:pPr>
        <w:spacing w:after="0" w:line="240" w:lineRule="auto"/>
      </w:pPr>
      <w:r>
        <w:continuationSeparator/>
      </w:r>
    </w:p>
  </w:footnote>
  <w:footnote w:id="1">
    <w:p w:rsidR="0067333D" w:rsidRDefault="0067333D">
      <w:pPr>
        <w:pStyle w:val="FootnoteText"/>
      </w:pPr>
      <w:r>
        <w:rPr>
          <w:rStyle w:val="FootnoteReference"/>
        </w:rPr>
        <w:footnoteRef/>
      </w:r>
      <w:r>
        <w:t xml:space="preserve"> Email will be sent only if:  1) ‘</w:t>
      </w:r>
      <w:r w:rsidRPr="003047FD">
        <w:rPr>
          <w:b/>
        </w:rPr>
        <w:t>Receive Email Notification</w:t>
      </w:r>
      <w:r>
        <w:rPr>
          <w:b/>
        </w:rPr>
        <w:t xml:space="preserve">’ </w:t>
      </w:r>
      <w:r w:rsidRPr="009134ED">
        <w:t>setting</w:t>
      </w:r>
      <w:r>
        <w:t xml:space="preserve"> is set to Yes on Company Setting and Employee Page. 2) Email Address is provided for employee on Employee page. 3) ‘Email Message Format Status’ is enabled for ‘</w:t>
      </w:r>
      <w:r w:rsidRPr="003047FD">
        <w:rPr>
          <w:b/>
        </w:rPr>
        <w:t>Add Employee</w:t>
      </w:r>
      <w:r>
        <w:t>’ in ‘E-mail Message Format Setting</w:t>
      </w:r>
    </w:p>
  </w:footnote>
  <w:footnote w:id="2">
    <w:p w:rsidR="0067333D" w:rsidRDefault="0067333D">
      <w:pPr>
        <w:pStyle w:val="FootnoteText"/>
      </w:pPr>
      <w:r>
        <w:rPr>
          <w:rStyle w:val="FootnoteReference"/>
        </w:rPr>
        <w:footnoteRef/>
      </w:r>
      <w:r>
        <w:t xml:space="preserve"> Email will be sent only if:  1) ‘</w:t>
      </w:r>
      <w:r w:rsidRPr="003047FD">
        <w:rPr>
          <w:b/>
        </w:rPr>
        <w:t>Receive Email Notification</w:t>
      </w:r>
      <w:r>
        <w:rPr>
          <w:b/>
        </w:rPr>
        <w:t xml:space="preserve">’ </w:t>
      </w:r>
      <w:r w:rsidRPr="009134ED">
        <w:t>setting</w:t>
      </w:r>
      <w:r>
        <w:t xml:space="preserve"> is set to Yes on Company Setting page. 2) ‘Email Message Format Status’ is enabled for ‘</w:t>
      </w:r>
      <w:r w:rsidRPr="003047FD">
        <w:rPr>
          <w:b/>
        </w:rPr>
        <w:t>Add</w:t>
      </w:r>
      <w:r>
        <w:rPr>
          <w:b/>
        </w:rPr>
        <w:t>itional Form Change Notification</w:t>
      </w:r>
      <w:r w:rsidRPr="003047FD">
        <w:rPr>
          <w:b/>
        </w:rPr>
        <w:t xml:space="preserve"> Employee</w:t>
      </w:r>
      <w:r>
        <w:t>’ in ‘E-mail Message Format Setting</w:t>
      </w:r>
    </w:p>
  </w:footnote>
  <w:footnote w:id="3">
    <w:p w:rsidR="0067333D" w:rsidRDefault="0067333D">
      <w:pPr>
        <w:pStyle w:val="FootnoteText"/>
      </w:pPr>
      <w:r>
        <w:rPr>
          <w:rStyle w:val="FootnoteReference"/>
        </w:rPr>
        <w:footnoteRef/>
      </w:r>
      <w:r>
        <w:t xml:space="preserve"> Sending Email notification for this step is under development. Ticket for it is  1788 </w:t>
      </w:r>
    </w:p>
  </w:footnote>
  <w:footnote w:id="4">
    <w:p w:rsidR="0067333D" w:rsidRDefault="0067333D">
      <w:pPr>
        <w:pStyle w:val="FootnoteText"/>
      </w:pPr>
      <w:r>
        <w:rPr>
          <w:rStyle w:val="FootnoteReference"/>
        </w:rPr>
        <w:footnoteRef/>
      </w:r>
      <w:r>
        <w:t xml:space="preserve"> Email will be sent only if:  1) ‘</w:t>
      </w:r>
      <w:r w:rsidRPr="003047FD">
        <w:rPr>
          <w:b/>
        </w:rPr>
        <w:t>Receive Email Notification</w:t>
      </w:r>
      <w:r>
        <w:rPr>
          <w:b/>
        </w:rPr>
        <w:t xml:space="preserve">’ </w:t>
      </w:r>
      <w:r w:rsidRPr="009134ED">
        <w:t>setting</w:t>
      </w:r>
      <w:r>
        <w:t xml:space="preserve"> is set to Yes on Company Setting page. 2) ‘Email Message Format Status’ is enabled for ‘</w:t>
      </w:r>
      <w:r>
        <w:rPr>
          <w:b/>
        </w:rPr>
        <w:t>Election Confirmation Notification</w:t>
      </w:r>
      <w:r>
        <w:t>’ in ‘E-mail Message Format Setting</w:t>
      </w:r>
    </w:p>
  </w:footnote>
  <w:footnote w:id="5">
    <w:p w:rsidR="0067333D" w:rsidRDefault="0067333D" w:rsidP="00B460E2">
      <w:pPr>
        <w:pStyle w:val="FootnoteText"/>
      </w:pPr>
      <w:r>
        <w:rPr>
          <w:rStyle w:val="FootnoteReference"/>
        </w:rPr>
        <w:footnoteRef/>
      </w:r>
      <w:r>
        <w:t xml:space="preserve"> Email will be sent only if:  1) ‘</w:t>
      </w:r>
      <w:r w:rsidRPr="003047FD">
        <w:rPr>
          <w:b/>
        </w:rPr>
        <w:t>Receive Email Notification</w:t>
      </w:r>
      <w:r>
        <w:rPr>
          <w:b/>
        </w:rPr>
        <w:t xml:space="preserve">’ </w:t>
      </w:r>
      <w:r w:rsidRPr="009134ED">
        <w:t>setting</w:t>
      </w:r>
      <w:r>
        <w:t xml:space="preserve"> is set to Yes on Company Setting page. 2) ‘Email Message Format Status’ is enabled for ‘</w:t>
      </w:r>
      <w:r>
        <w:rPr>
          <w:b/>
        </w:rPr>
        <w:t>Upload Document Indicator</w:t>
      </w:r>
      <w:r>
        <w:t>’ in ‘E-mail Message Format Setting</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333D" w:rsidRDefault="0067333D">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334F0"/>
    <w:multiLevelType w:val="hybridMultilevel"/>
    <w:tmpl w:val="4B9AAC8C"/>
    <w:lvl w:ilvl="0" w:tplc="3B62AA1C">
      <w:start w:val="1"/>
      <w:numFmt w:val="decimal"/>
      <w:lvlText w:val="%1."/>
      <w:lvlJc w:val="left"/>
      <w:pPr>
        <w:ind w:left="792" w:hanging="360"/>
      </w:pPr>
      <w:rPr>
        <w:rFonts w:hint="default"/>
      </w:rPr>
    </w:lvl>
    <w:lvl w:ilvl="1" w:tplc="04090001">
      <w:start w:val="1"/>
      <w:numFmt w:val="bullet"/>
      <w:lvlText w:val=""/>
      <w:lvlJc w:val="left"/>
      <w:pPr>
        <w:ind w:left="1512" w:hanging="360"/>
      </w:pPr>
      <w:rPr>
        <w:rFonts w:ascii="Symbol" w:hAnsi="Symbol" w:hint="default"/>
      </w:rPr>
    </w:lvl>
    <w:lvl w:ilvl="2" w:tplc="0409000B">
      <w:start w:val="1"/>
      <w:numFmt w:val="bullet"/>
      <w:lvlText w:val=""/>
      <w:lvlJc w:val="left"/>
      <w:pPr>
        <w:ind w:left="2232" w:hanging="180"/>
      </w:pPr>
      <w:rPr>
        <w:rFonts w:ascii="Wingdings" w:hAnsi="Wingdings" w:hint="default"/>
      </w:r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
    <w:nsid w:val="049A3049"/>
    <w:multiLevelType w:val="hybridMultilevel"/>
    <w:tmpl w:val="AE9664DE"/>
    <w:lvl w:ilvl="0" w:tplc="EEF0F83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6175725"/>
    <w:multiLevelType w:val="hybridMultilevel"/>
    <w:tmpl w:val="93A229D4"/>
    <w:lvl w:ilvl="0" w:tplc="D4D231AA">
      <w:start w:val="1"/>
      <w:numFmt w:val="decimal"/>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3">
    <w:nsid w:val="0E2018B6"/>
    <w:multiLevelType w:val="hybridMultilevel"/>
    <w:tmpl w:val="6D3E5188"/>
    <w:lvl w:ilvl="0" w:tplc="0409000F">
      <w:start w:val="1"/>
      <w:numFmt w:val="decimal"/>
      <w:lvlText w:val="%1."/>
      <w:lvlJc w:val="left"/>
      <w:pPr>
        <w:ind w:left="360" w:hanging="360"/>
      </w:pPr>
      <w:rPr>
        <w:rFonts w:hint="default"/>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23E00404"/>
    <w:multiLevelType w:val="hybridMultilevel"/>
    <w:tmpl w:val="AFB8D83E"/>
    <w:lvl w:ilvl="0" w:tplc="04090001">
      <w:start w:val="1"/>
      <w:numFmt w:val="bullet"/>
      <w:lvlText w:val=""/>
      <w:lvlJc w:val="left"/>
      <w:pPr>
        <w:ind w:left="1296" w:hanging="360"/>
      </w:pPr>
      <w:rPr>
        <w:rFonts w:ascii="Symbol" w:hAnsi="Symbol" w:hint="default"/>
      </w:rPr>
    </w:lvl>
    <w:lvl w:ilvl="1" w:tplc="04090003">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5">
    <w:nsid w:val="2CD36247"/>
    <w:multiLevelType w:val="hybridMultilevel"/>
    <w:tmpl w:val="453205C4"/>
    <w:lvl w:ilvl="0" w:tplc="25EADBFC">
      <w:start w:val="1"/>
      <w:numFmt w:val="decimal"/>
      <w:lvlText w:val="%1."/>
      <w:lvlJc w:val="left"/>
      <w:pPr>
        <w:ind w:left="936" w:hanging="360"/>
      </w:pPr>
      <w:rPr>
        <w:rFonts w:hint="default"/>
      </w:rPr>
    </w:lvl>
    <w:lvl w:ilvl="1" w:tplc="04090001">
      <w:start w:val="1"/>
      <w:numFmt w:val="bullet"/>
      <w:lvlText w:val=""/>
      <w:lvlJc w:val="left"/>
      <w:pPr>
        <w:ind w:left="1656" w:hanging="360"/>
      </w:pPr>
      <w:rPr>
        <w:rFonts w:ascii="Symbol" w:hAnsi="Symbol" w:hint="default"/>
      </w:r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6">
    <w:nsid w:val="2CEF78DE"/>
    <w:multiLevelType w:val="hybridMultilevel"/>
    <w:tmpl w:val="65DAFB46"/>
    <w:lvl w:ilvl="0" w:tplc="04090001">
      <w:start w:val="1"/>
      <w:numFmt w:val="bullet"/>
      <w:lvlText w:val=""/>
      <w:lvlJc w:val="left"/>
      <w:pPr>
        <w:ind w:left="1323" w:hanging="360"/>
      </w:pPr>
      <w:rPr>
        <w:rFonts w:ascii="Symbol" w:hAnsi="Symbol" w:hint="default"/>
      </w:rPr>
    </w:lvl>
    <w:lvl w:ilvl="1" w:tplc="04090003" w:tentative="1">
      <w:start w:val="1"/>
      <w:numFmt w:val="bullet"/>
      <w:lvlText w:val="o"/>
      <w:lvlJc w:val="left"/>
      <w:pPr>
        <w:ind w:left="2043" w:hanging="360"/>
      </w:pPr>
      <w:rPr>
        <w:rFonts w:ascii="Courier New" w:hAnsi="Courier New" w:cs="Courier New" w:hint="default"/>
      </w:rPr>
    </w:lvl>
    <w:lvl w:ilvl="2" w:tplc="04090005" w:tentative="1">
      <w:start w:val="1"/>
      <w:numFmt w:val="bullet"/>
      <w:lvlText w:val=""/>
      <w:lvlJc w:val="left"/>
      <w:pPr>
        <w:ind w:left="2763" w:hanging="360"/>
      </w:pPr>
      <w:rPr>
        <w:rFonts w:ascii="Wingdings" w:hAnsi="Wingdings" w:hint="default"/>
      </w:rPr>
    </w:lvl>
    <w:lvl w:ilvl="3" w:tplc="04090001" w:tentative="1">
      <w:start w:val="1"/>
      <w:numFmt w:val="bullet"/>
      <w:lvlText w:val=""/>
      <w:lvlJc w:val="left"/>
      <w:pPr>
        <w:ind w:left="3483" w:hanging="360"/>
      </w:pPr>
      <w:rPr>
        <w:rFonts w:ascii="Symbol" w:hAnsi="Symbol" w:hint="default"/>
      </w:rPr>
    </w:lvl>
    <w:lvl w:ilvl="4" w:tplc="04090003" w:tentative="1">
      <w:start w:val="1"/>
      <w:numFmt w:val="bullet"/>
      <w:lvlText w:val="o"/>
      <w:lvlJc w:val="left"/>
      <w:pPr>
        <w:ind w:left="4203" w:hanging="360"/>
      </w:pPr>
      <w:rPr>
        <w:rFonts w:ascii="Courier New" w:hAnsi="Courier New" w:cs="Courier New" w:hint="default"/>
      </w:rPr>
    </w:lvl>
    <w:lvl w:ilvl="5" w:tplc="04090005" w:tentative="1">
      <w:start w:val="1"/>
      <w:numFmt w:val="bullet"/>
      <w:lvlText w:val=""/>
      <w:lvlJc w:val="left"/>
      <w:pPr>
        <w:ind w:left="4923" w:hanging="360"/>
      </w:pPr>
      <w:rPr>
        <w:rFonts w:ascii="Wingdings" w:hAnsi="Wingdings" w:hint="default"/>
      </w:rPr>
    </w:lvl>
    <w:lvl w:ilvl="6" w:tplc="04090001" w:tentative="1">
      <w:start w:val="1"/>
      <w:numFmt w:val="bullet"/>
      <w:lvlText w:val=""/>
      <w:lvlJc w:val="left"/>
      <w:pPr>
        <w:ind w:left="5643" w:hanging="360"/>
      </w:pPr>
      <w:rPr>
        <w:rFonts w:ascii="Symbol" w:hAnsi="Symbol" w:hint="default"/>
      </w:rPr>
    </w:lvl>
    <w:lvl w:ilvl="7" w:tplc="04090003" w:tentative="1">
      <w:start w:val="1"/>
      <w:numFmt w:val="bullet"/>
      <w:lvlText w:val="o"/>
      <w:lvlJc w:val="left"/>
      <w:pPr>
        <w:ind w:left="6363" w:hanging="360"/>
      </w:pPr>
      <w:rPr>
        <w:rFonts w:ascii="Courier New" w:hAnsi="Courier New" w:cs="Courier New" w:hint="default"/>
      </w:rPr>
    </w:lvl>
    <w:lvl w:ilvl="8" w:tplc="04090005" w:tentative="1">
      <w:start w:val="1"/>
      <w:numFmt w:val="bullet"/>
      <w:lvlText w:val=""/>
      <w:lvlJc w:val="left"/>
      <w:pPr>
        <w:ind w:left="7083" w:hanging="360"/>
      </w:pPr>
      <w:rPr>
        <w:rFonts w:ascii="Wingdings" w:hAnsi="Wingdings" w:hint="default"/>
      </w:rPr>
    </w:lvl>
  </w:abstractNum>
  <w:abstractNum w:abstractNumId="7">
    <w:nsid w:val="2F90628F"/>
    <w:multiLevelType w:val="hybridMultilevel"/>
    <w:tmpl w:val="CA301EBE"/>
    <w:lvl w:ilvl="0" w:tplc="3D8222AA">
      <w:start w:val="1"/>
      <w:numFmt w:val="decimal"/>
      <w:lvlText w:val="%1."/>
      <w:lvlJc w:val="left"/>
      <w:pPr>
        <w:ind w:left="792" w:hanging="360"/>
      </w:pPr>
      <w:rPr>
        <w:rFonts w:hint="default"/>
      </w:rPr>
    </w:lvl>
    <w:lvl w:ilvl="1" w:tplc="04090001">
      <w:start w:val="1"/>
      <w:numFmt w:val="bullet"/>
      <w:lvlText w:val=""/>
      <w:lvlJc w:val="left"/>
      <w:pPr>
        <w:ind w:left="1512" w:hanging="360"/>
      </w:pPr>
      <w:rPr>
        <w:rFonts w:ascii="Symbol" w:hAnsi="Symbol" w:hint="default"/>
      </w:r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8">
    <w:nsid w:val="32C60C46"/>
    <w:multiLevelType w:val="hybridMultilevel"/>
    <w:tmpl w:val="24B215E0"/>
    <w:lvl w:ilvl="0" w:tplc="AA1C91AE">
      <w:start w:val="1"/>
      <w:numFmt w:val="decimal"/>
      <w:lvlText w:val="%1."/>
      <w:lvlJc w:val="left"/>
      <w:pPr>
        <w:ind w:left="1152" w:hanging="360"/>
      </w:pPr>
      <w:rPr>
        <w:rFonts w:hint="default"/>
        <w:b w:val="0"/>
      </w:rPr>
    </w:lvl>
    <w:lvl w:ilvl="1" w:tplc="E0E8CE8A">
      <w:start w:val="1"/>
      <w:numFmt w:val="decimal"/>
      <w:lvlText w:val="%2."/>
      <w:lvlJc w:val="left"/>
      <w:pPr>
        <w:ind w:left="1872" w:hanging="360"/>
      </w:pPr>
      <w:rPr>
        <w:rFonts w:hint="default"/>
        <w:b w:val="0"/>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9">
    <w:nsid w:val="37237B7F"/>
    <w:multiLevelType w:val="hybridMultilevel"/>
    <w:tmpl w:val="453205C4"/>
    <w:lvl w:ilvl="0" w:tplc="25EADBFC">
      <w:start w:val="1"/>
      <w:numFmt w:val="decimal"/>
      <w:lvlText w:val="%1."/>
      <w:lvlJc w:val="left"/>
      <w:pPr>
        <w:ind w:left="936" w:hanging="360"/>
      </w:pPr>
      <w:rPr>
        <w:rFonts w:hint="default"/>
      </w:rPr>
    </w:lvl>
    <w:lvl w:ilvl="1" w:tplc="04090001">
      <w:start w:val="1"/>
      <w:numFmt w:val="bullet"/>
      <w:lvlText w:val=""/>
      <w:lvlJc w:val="left"/>
      <w:pPr>
        <w:ind w:left="1656" w:hanging="360"/>
      </w:pPr>
      <w:rPr>
        <w:rFonts w:ascii="Symbol" w:hAnsi="Symbol" w:hint="default"/>
      </w:r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10">
    <w:nsid w:val="455F065F"/>
    <w:multiLevelType w:val="hybridMultilevel"/>
    <w:tmpl w:val="21FC17D4"/>
    <w:lvl w:ilvl="0" w:tplc="3D8222AA">
      <w:start w:val="1"/>
      <w:numFmt w:val="decimal"/>
      <w:lvlText w:val="%1."/>
      <w:lvlJc w:val="left"/>
      <w:pPr>
        <w:ind w:left="936" w:hanging="360"/>
      </w:pPr>
      <w:rPr>
        <w:rFonts w:hint="default"/>
      </w:rPr>
    </w:lvl>
    <w:lvl w:ilvl="1" w:tplc="04090001">
      <w:start w:val="1"/>
      <w:numFmt w:val="bullet"/>
      <w:lvlText w:val=""/>
      <w:lvlJc w:val="left"/>
      <w:pPr>
        <w:ind w:left="1656" w:hanging="360"/>
      </w:pPr>
      <w:rPr>
        <w:rFonts w:ascii="Symbol" w:hAnsi="Symbol" w:hint="default"/>
      </w:r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11">
    <w:nsid w:val="4877521C"/>
    <w:multiLevelType w:val="hybridMultilevel"/>
    <w:tmpl w:val="6B5E6D0C"/>
    <w:lvl w:ilvl="0" w:tplc="04090001">
      <w:start w:val="1"/>
      <w:numFmt w:val="bullet"/>
      <w:lvlText w:val=""/>
      <w:lvlJc w:val="left"/>
      <w:pPr>
        <w:ind w:left="1296" w:hanging="360"/>
      </w:pPr>
      <w:rPr>
        <w:rFonts w:ascii="Symbol" w:hAnsi="Symbol"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2">
    <w:nsid w:val="557E7A39"/>
    <w:multiLevelType w:val="multilevel"/>
    <w:tmpl w:val="0CD0D6A4"/>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3">
    <w:nsid w:val="5624692E"/>
    <w:multiLevelType w:val="hybridMultilevel"/>
    <w:tmpl w:val="666CC69C"/>
    <w:lvl w:ilvl="0" w:tplc="42CABB14">
      <w:start w:val="1"/>
      <w:numFmt w:val="decimal"/>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4">
    <w:nsid w:val="5D74782F"/>
    <w:multiLevelType w:val="hybridMultilevel"/>
    <w:tmpl w:val="E1703C2C"/>
    <w:lvl w:ilvl="0" w:tplc="0409000F">
      <w:start w:val="1"/>
      <w:numFmt w:val="decimal"/>
      <w:lvlText w:val="%1."/>
      <w:lvlJc w:val="left"/>
      <w:pPr>
        <w:ind w:left="1152" w:hanging="360"/>
      </w:pPr>
      <w:rPr>
        <w:rFonts w:hint="default"/>
      </w:rPr>
    </w:lvl>
    <w:lvl w:ilvl="1" w:tplc="E0E8CE8A">
      <w:start w:val="1"/>
      <w:numFmt w:val="decimal"/>
      <w:lvlText w:val="%2."/>
      <w:lvlJc w:val="left"/>
      <w:pPr>
        <w:ind w:left="1872" w:hanging="360"/>
      </w:pPr>
      <w:rPr>
        <w:rFonts w:hint="default"/>
        <w:b w:val="0"/>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5">
    <w:nsid w:val="5DB247EF"/>
    <w:multiLevelType w:val="hybridMultilevel"/>
    <w:tmpl w:val="B8A4FC8E"/>
    <w:lvl w:ilvl="0" w:tplc="3D8222AA">
      <w:start w:val="1"/>
      <w:numFmt w:val="decimal"/>
      <w:lvlText w:val="%1."/>
      <w:lvlJc w:val="left"/>
      <w:pPr>
        <w:ind w:left="936" w:hanging="360"/>
      </w:pPr>
      <w:rPr>
        <w:rFonts w:hint="default"/>
      </w:rPr>
    </w:lvl>
    <w:lvl w:ilvl="1" w:tplc="04090001">
      <w:start w:val="1"/>
      <w:numFmt w:val="bullet"/>
      <w:lvlText w:val=""/>
      <w:lvlJc w:val="left"/>
      <w:pPr>
        <w:ind w:left="1656" w:hanging="360"/>
      </w:pPr>
      <w:rPr>
        <w:rFonts w:ascii="Symbol" w:hAnsi="Symbol" w:hint="default"/>
      </w:r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16">
    <w:nsid w:val="5EC02E9A"/>
    <w:multiLevelType w:val="hybridMultilevel"/>
    <w:tmpl w:val="5FD60E16"/>
    <w:lvl w:ilvl="0" w:tplc="3D8222AA">
      <w:start w:val="1"/>
      <w:numFmt w:val="decimal"/>
      <w:lvlText w:val="%1."/>
      <w:lvlJc w:val="left"/>
      <w:pPr>
        <w:ind w:left="792" w:hanging="360"/>
      </w:pPr>
      <w:rPr>
        <w:rFonts w:hint="default"/>
      </w:rPr>
    </w:lvl>
    <w:lvl w:ilvl="1" w:tplc="04090001">
      <w:start w:val="1"/>
      <w:numFmt w:val="bullet"/>
      <w:lvlText w:val=""/>
      <w:lvlJc w:val="left"/>
      <w:pPr>
        <w:ind w:left="1512" w:hanging="360"/>
      </w:pPr>
      <w:rPr>
        <w:rFonts w:ascii="Symbol" w:hAnsi="Symbol" w:hint="default"/>
      </w:rPr>
    </w:lvl>
    <w:lvl w:ilvl="2" w:tplc="0409000B">
      <w:start w:val="1"/>
      <w:numFmt w:val="bullet"/>
      <w:lvlText w:val=""/>
      <w:lvlJc w:val="left"/>
      <w:pPr>
        <w:ind w:left="2232" w:hanging="180"/>
      </w:pPr>
      <w:rPr>
        <w:rFonts w:ascii="Wingdings" w:hAnsi="Wingdings" w:hint="default"/>
      </w:r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7">
    <w:nsid w:val="5FAF0464"/>
    <w:multiLevelType w:val="hybridMultilevel"/>
    <w:tmpl w:val="24B215E0"/>
    <w:lvl w:ilvl="0" w:tplc="AA1C91AE">
      <w:start w:val="1"/>
      <w:numFmt w:val="decimal"/>
      <w:lvlText w:val="%1."/>
      <w:lvlJc w:val="left"/>
      <w:pPr>
        <w:ind w:left="1152" w:hanging="360"/>
      </w:pPr>
      <w:rPr>
        <w:rFonts w:hint="default"/>
        <w:b w:val="0"/>
      </w:rPr>
    </w:lvl>
    <w:lvl w:ilvl="1" w:tplc="E0E8CE8A">
      <w:start w:val="1"/>
      <w:numFmt w:val="decimal"/>
      <w:lvlText w:val="%2."/>
      <w:lvlJc w:val="left"/>
      <w:pPr>
        <w:ind w:left="1872" w:hanging="360"/>
      </w:pPr>
      <w:rPr>
        <w:rFonts w:hint="default"/>
        <w:b w:val="0"/>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8">
    <w:nsid w:val="5FEE770F"/>
    <w:multiLevelType w:val="hybridMultilevel"/>
    <w:tmpl w:val="B9046DC6"/>
    <w:lvl w:ilvl="0" w:tplc="3D8222AA">
      <w:start w:val="1"/>
      <w:numFmt w:val="decimal"/>
      <w:lvlText w:val="%1."/>
      <w:lvlJc w:val="left"/>
      <w:pPr>
        <w:ind w:left="792" w:hanging="360"/>
      </w:pPr>
      <w:rPr>
        <w:rFonts w:hint="default"/>
      </w:rPr>
    </w:lvl>
    <w:lvl w:ilvl="1" w:tplc="04090001">
      <w:start w:val="1"/>
      <w:numFmt w:val="bullet"/>
      <w:lvlText w:val=""/>
      <w:lvlJc w:val="left"/>
      <w:pPr>
        <w:ind w:left="1512" w:hanging="360"/>
      </w:pPr>
      <w:rPr>
        <w:rFonts w:ascii="Symbol" w:hAnsi="Symbol" w:hint="default"/>
      </w:rPr>
    </w:lvl>
    <w:lvl w:ilvl="2" w:tplc="0409000B">
      <w:start w:val="1"/>
      <w:numFmt w:val="bullet"/>
      <w:lvlText w:val=""/>
      <w:lvlJc w:val="left"/>
      <w:pPr>
        <w:ind w:left="2232" w:hanging="180"/>
      </w:pPr>
      <w:rPr>
        <w:rFonts w:ascii="Wingdings" w:hAnsi="Wingdings" w:hint="default"/>
      </w:r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9">
    <w:nsid w:val="624D653A"/>
    <w:multiLevelType w:val="hybridMultilevel"/>
    <w:tmpl w:val="AB28A87A"/>
    <w:lvl w:ilvl="0" w:tplc="BDBEA86A">
      <w:start w:val="1"/>
      <w:numFmt w:val="decimal"/>
      <w:lvlText w:val="%1."/>
      <w:lvlJc w:val="left"/>
      <w:pPr>
        <w:ind w:left="936" w:hanging="360"/>
      </w:pPr>
      <w:rPr>
        <w:rFonts w:hint="default"/>
      </w:rPr>
    </w:lvl>
    <w:lvl w:ilvl="1" w:tplc="04090001">
      <w:start w:val="1"/>
      <w:numFmt w:val="bullet"/>
      <w:lvlText w:val=""/>
      <w:lvlJc w:val="left"/>
      <w:pPr>
        <w:ind w:left="1656" w:hanging="360"/>
      </w:pPr>
      <w:rPr>
        <w:rFonts w:ascii="Symbol" w:hAnsi="Symbol" w:hint="default"/>
      </w:rPr>
    </w:lvl>
    <w:lvl w:ilvl="2" w:tplc="0409000B">
      <w:start w:val="1"/>
      <w:numFmt w:val="bullet"/>
      <w:lvlText w:val=""/>
      <w:lvlJc w:val="left"/>
      <w:pPr>
        <w:ind w:left="2376" w:hanging="180"/>
      </w:pPr>
      <w:rPr>
        <w:rFonts w:ascii="Wingdings" w:hAnsi="Wingdings" w:hint="default"/>
      </w:rPr>
    </w:lvl>
    <w:lvl w:ilvl="3" w:tplc="0409000D">
      <w:start w:val="1"/>
      <w:numFmt w:val="bullet"/>
      <w:lvlText w:val=""/>
      <w:lvlJc w:val="left"/>
      <w:pPr>
        <w:ind w:left="3096" w:hanging="360"/>
      </w:pPr>
      <w:rPr>
        <w:rFonts w:ascii="Wingdings" w:hAnsi="Wingdings" w:hint="default"/>
      </w:r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20">
    <w:nsid w:val="64A31569"/>
    <w:multiLevelType w:val="hybridMultilevel"/>
    <w:tmpl w:val="5FD60E16"/>
    <w:lvl w:ilvl="0" w:tplc="3D8222AA">
      <w:start w:val="1"/>
      <w:numFmt w:val="decimal"/>
      <w:lvlText w:val="%1."/>
      <w:lvlJc w:val="left"/>
      <w:pPr>
        <w:ind w:left="792" w:hanging="360"/>
      </w:pPr>
      <w:rPr>
        <w:rFonts w:hint="default"/>
      </w:rPr>
    </w:lvl>
    <w:lvl w:ilvl="1" w:tplc="04090001">
      <w:start w:val="1"/>
      <w:numFmt w:val="bullet"/>
      <w:lvlText w:val=""/>
      <w:lvlJc w:val="left"/>
      <w:pPr>
        <w:ind w:left="1512" w:hanging="360"/>
      </w:pPr>
      <w:rPr>
        <w:rFonts w:ascii="Symbol" w:hAnsi="Symbol" w:hint="default"/>
      </w:rPr>
    </w:lvl>
    <w:lvl w:ilvl="2" w:tplc="0409000B">
      <w:start w:val="1"/>
      <w:numFmt w:val="bullet"/>
      <w:lvlText w:val=""/>
      <w:lvlJc w:val="left"/>
      <w:pPr>
        <w:ind w:left="2232" w:hanging="180"/>
      </w:pPr>
      <w:rPr>
        <w:rFonts w:ascii="Wingdings" w:hAnsi="Wingdings" w:hint="default"/>
      </w:r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21">
    <w:nsid w:val="69437756"/>
    <w:multiLevelType w:val="hybridMultilevel"/>
    <w:tmpl w:val="AB28A87A"/>
    <w:lvl w:ilvl="0" w:tplc="BDBEA86A">
      <w:start w:val="1"/>
      <w:numFmt w:val="decimal"/>
      <w:lvlText w:val="%1."/>
      <w:lvlJc w:val="left"/>
      <w:pPr>
        <w:ind w:left="936" w:hanging="360"/>
      </w:pPr>
      <w:rPr>
        <w:rFonts w:hint="default"/>
      </w:rPr>
    </w:lvl>
    <w:lvl w:ilvl="1" w:tplc="04090001">
      <w:start w:val="1"/>
      <w:numFmt w:val="bullet"/>
      <w:lvlText w:val=""/>
      <w:lvlJc w:val="left"/>
      <w:pPr>
        <w:ind w:left="1656" w:hanging="360"/>
      </w:pPr>
      <w:rPr>
        <w:rFonts w:ascii="Symbol" w:hAnsi="Symbol" w:hint="default"/>
      </w:rPr>
    </w:lvl>
    <w:lvl w:ilvl="2" w:tplc="0409000B">
      <w:start w:val="1"/>
      <w:numFmt w:val="bullet"/>
      <w:lvlText w:val=""/>
      <w:lvlJc w:val="left"/>
      <w:pPr>
        <w:ind w:left="2376" w:hanging="180"/>
      </w:pPr>
      <w:rPr>
        <w:rFonts w:ascii="Wingdings" w:hAnsi="Wingdings" w:hint="default"/>
      </w:rPr>
    </w:lvl>
    <w:lvl w:ilvl="3" w:tplc="0409000D">
      <w:start w:val="1"/>
      <w:numFmt w:val="bullet"/>
      <w:lvlText w:val=""/>
      <w:lvlJc w:val="left"/>
      <w:pPr>
        <w:ind w:left="3096" w:hanging="360"/>
      </w:pPr>
      <w:rPr>
        <w:rFonts w:ascii="Wingdings" w:hAnsi="Wingdings" w:hint="default"/>
      </w:r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22">
    <w:nsid w:val="695E0E72"/>
    <w:multiLevelType w:val="hybridMultilevel"/>
    <w:tmpl w:val="DF36962A"/>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23">
    <w:nsid w:val="6CAF4B85"/>
    <w:multiLevelType w:val="hybridMultilevel"/>
    <w:tmpl w:val="AB28A87A"/>
    <w:lvl w:ilvl="0" w:tplc="BDBEA86A">
      <w:start w:val="1"/>
      <w:numFmt w:val="decimal"/>
      <w:lvlText w:val="%1."/>
      <w:lvlJc w:val="left"/>
      <w:pPr>
        <w:ind w:left="936" w:hanging="360"/>
      </w:pPr>
      <w:rPr>
        <w:rFonts w:hint="default"/>
      </w:rPr>
    </w:lvl>
    <w:lvl w:ilvl="1" w:tplc="04090001">
      <w:start w:val="1"/>
      <w:numFmt w:val="bullet"/>
      <w:lvlText w:val=""/>
      <w:lvlJc w:val="left"/>
      <w:pPr>
        <w:ind w:left="1656" w:hanging="360"/>
      </w:pPr>
      <w:rPr>
        <w:rFonts w:ascii="Symbol" w:hAnsi="Symbol" w:hint="default"/>
      </w:rPr>
    </w:lvl>
    <w:lvl w:ilvl="2" w:tplc="0409000B">
      <w:start w:val="1"/>
      <w:numFmt w:val="bullet"/>
      <w:lvlText w:val=""/>
      <w:lvlJc w:val="left"/>
      <w:pPr>
        <w:ind w:left="2376" w:hanging="180"/>
      </w:pPr>
      <w:rPr>
        <w:rFonts w:ascii="Wingdings" w:hAnsi="Wingdings" w:hint="default"/>
      </w:rPr>
    </w:lvl>
    <w:lvl w:ilvl="3" w:tplc="0409000D">
      <w:start w:val="1"/>
      <w:numFmt w:val="bullet"/>
      <w:lvlText w:val=""/>
      <w:lvlJc w:val="left"/>
      <w:pPr>
        <w:ind w:left="3096" w:hanging="360"/>
      </w:pPr>
      <w:rPr>
        <w:rFonts w:ascii="Wingdings" w:hAnsi="Wingdings" w:hint="default"/>
      </w:r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24">
    <w:nsid w:val="732A5E11"/>
    <w:multiLevelType w:val="hybridMultilevel"/>
    <w:tmpl w:val="21FC17D4"/>
    <w:lvl w:ilvl="0" w:tplc="3D8222AA">
      <w:start w:val="1"/>
      <w:numFmt w:val="decimal"/>
      <w:lvlText w:val="%1."/>
      <w:lvlJc w:val="left"/>
      <w:pPr>
        <w:ind w:left="936" w:hanging="360"/>
      </w:pPr>
      <w:rPr>
        <w:rFonts w:hint="default"/>
      </w:rPr>
    </w:lvl>
    <w:lvl w:ilvl="1" w:tplc="04090001">
      <w:start w:val="1"/>
      <w:numFmt w:val="bullet"/>
      <w:lvlText w:val=""/>
      <w:lvlJc w:val="left"/>
      <w:pPr>
        <w:ind w:left="1656" w:hanging="360"/>
      </w:pPr>
      <w:rPr>
        <w:rFonts w:ascii="Symbol" w:hAnsi="Symbol" w:hint="default"/>
      </w:r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25">
    <w:nsid w:val="77A54AA7"/>
    <w:multiLevelType w:val="hybridMultilevel"/>
    <w:tmpl w:val="F60CB740"/>
    <w:lvl w:ilvl="0" w:tplc="25EADBFC">
      <w:start w:val="1"/>
      <w:numFmt w:val="decimal"/>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num w:numId="1">
    <w:abstractNumId w:val="12"/>
  </w:num>
  <w:num w:numId="2">
    <w:abstractNumId w:val="18"/>
  </w:num>
  <w:num w:numId="3">
    <w:abstractNumId w:val="7"/>
  </w:num>
  <w:num w:numId="4">
    <w:abstractNumId w:val="15"/>
  </w:num>
  <w:num w:numId="5">
    <w:abstractNumId w:val="4"/>
  </w:num>
  <w:num w:numId="6">
    <w:abstractNumId w:val="10"/>
  </w:num>
  <w:num w:numId="7">
    <w:abstractNumId w:val="2"/>
  </w:num>
  <w:num w:numId="8">
    <w:abstractNumId w:val="6"/>
  </w:num>
  <w:num w:numId="9">
    <w:abstractNumId w:val="11"/>
  </w:num>
  <w:num w:numId="10">
    <w:abstractNumId w:val="3"/>
  </w:num>
  <w:num w:numId="11">
    <w:abstractNumId w:val="24"/>
  </w:num>
  <w:num w:numId="12">
    <w:abstractNumId w:val="16"/>
  </w:num>
  <w:num w:numId="13">
    <w:abstractNumId w:val="20"/>
  </w:num>
  <w:num w:numId="14">
    <w:abstractNumId w:val="9"/>
  </w:num>
  <w:num w:numId="15">
    <w:abstractNumId w:val="25"/>
  </w:num>
  <w:num w:numId="16">
    <w:abstractNumId w:val="1"/>
  </w:num>
  <w:num w:numId="17">
    <w:abstractNumId w:val="5"/>
  </w:num>
  <w:num w:numId="18">
    <w:abstractNumId w:val="23"/>
  </w:num>
  <w:num w:numId="19">
    <w:abstractNumId w:val="13"/>
  </w:num>
  <w:num w:numId="20">
    <w:abstractNumId w:val="17"/>
  </w:num>
  <w:num w:numId="21">
    <w:abstractNumId w:val="0"/>
  </w:num>
  <w:num w:numId="22">
    <w:abstractNumId w:val="14"/>
  </w:num>
  <w:num w:numId="23">
    <w:abstractNumId w:val="8"/>
  </w:num>
  <w:num w:numId="24">
    <w:abstractNumId w:val="12"/>
  </w:num>
  <w:num w:numId="25">
    <w:abstractNumId w:val="19"/>
  </w:num>
  <w:num w:numId="26">
    <w:abstractNumId w:val="21"/>
  </w:num>
  <w:num w:numId="27">
    <w:abstractNumId w:val="22"/>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displayVerticalDrawingGridEvery w:val="2"/>
  <w:characterSpacingControl w:val="doNotCompress"/>
  <w:hdrShapeDefaults>
    <o:shapedefaults v:ext="edit" spidmax="180226"/>
  </w:hdrShapeDefaults>
  <w:footnotePr>
    <w:footnote w:id="-1"/>
    <w:footnote w:id="0"/>
  </w:footnotePr>
  <w:endnotePr>
    <w:endnote w:id="-1"/>
    <w:endnote w:id="0"/>
  </w:endnotePr>
  <w:compat/>
  <w:rsids>
    <w:rsidRoot w:val="00294CF5"/>
    <w:rsid w:val="00001C7E"/>
    <w:rsid w:val="00003E76"/>
    <w:rsid w:val="00005F1E"/>
    <w:rsid w:val="00007F04"/>
    <w:rsid w:val="00007FA5"/>
    <w:rsid w:val="00007FDD"/>
    <w:rsid w:val="000100F9"/>
    <w:rsid w:val="00013C04"/>
    <w:rsid w:val="00013F4E"/>
    <w:rsid w:val="00014BBE"/>
    <w:rsid w:val="00014E49"/>
    <w:rsid w:val="00014EA4"/>
    <w:rsid w:val="00017F52"/>
    <w:rsid w:val="00022363"/>
    <w:rsid w:val="00023E10"/>
    <w:rsid w:val="00024F17"/>
    <w:rsid w:val="0002501C"/>
    <w:rsid w:val="00025107"/>
    <w:rsid w:val="00025CC5"/>
    <w:rsid w:val="0002666B"/>
    <w:rsid w:val="000302E2"/>
    <w:rsid w:val="00035E5E"/>
    <w:rsid w:val="00035EBF"/>
    <w:rsid w:val="000363A9"/>
    <w:rsid w:val="000365EC"/>
    <w:rsid w:val="00040D7E"/>
    <w:rsid w:val="000445E6"/>
    <w:rsid w:val="00044AA0"/>
    <w:rsid w:val="00044F38"/>
    <w:rsid w:val="00045937"/>
    <w:rsid w:val="00051206"/>
    <w:rsid w:val="00052B23"/>
    <w:rsid w:val="00052CEA"/>
    <w:rsid w:val="00054522"/>
    <w:rsid w:val="0005472A"/>
    <w:rsid w:val="000547BA"/>
    <w:rsid w:val="0005577F"/>
    <w:rsid w:val="0005708F"/>
    <w:rsid w:val="000576BE"/>
    <w:rsid w:val="000577FD"/>
    <w:rsid w:val="000621C2"/>
    <w:rsid w:val="0006360D"/>
    <w:rsid w:val="00063760"/>
    <w:rsid w:val="000640F5"/>
    <w:rsid w:val="000643EF"/>
    <w:rsid w:val="00070206"/>
    <w:rsid w:val="00072182"/>
    <w:rsid w:val="0007495F"/>
    <w:rsid w:val="00074BB4"/>
    <w:rsid w:val="00082C83"/>
    <w:rsid w:val="0009159F"/>
    <w:rsid w:val="000926AD"/>
    <w:rsid w:val="0009372E"/>
    <w:rsid w:val="000A0EF3"/>
    <w:rsid w:val="000A1211"/>
    <w:rsid w:val="000A2012"/>
    <w:rsid w:val="000A2135"/>
    <w:rsid w:val="000A2531"/>
    <w:rsid w:val="000A44A7"/>
    <w:rsid w:val="000A4DA1"/>
    <w:rsid w:val="000A4DF4"/>
    <w:rsid w:val="000A7D87"/>
    <w:rsid w:val="000A7EDA"/>
    <w:rsid w:val="000B1084"/>
    <w:rsid w:val="000B12A8"/>
    <w:rsid w:val="000B4CA2"/>
    <w:rsid w:val="000B6CE4"/>
    <w:rsid w:val="000B71D4"/>
    <w:rsid w:val="000C06FA"/>
    <w:rsid w:val="000C6C93"/>
    <w:rsid w:val="000C76D7"/>
    <w:rsid w:val="000D21B3"/>
    <w:rsid w:val="000D2998"/>
    <w:rsid w:val="000D3071"/>
    <w:rsid w:val="000D4DF4"/>
    <w:rsid w:val="000D695D"/>
    <w:rsid w:val="000E5F4D"/>
    <w:rsid w:val="000E66EA"/>
    <w:rsid w:val="000E7186"/>
    <w:rsid w:val="000F064C"/>
    <w:rsid w:val="000F193C"/>
    <w:rsid w:val="000F19D1"/>
    <w:rsid w:val="000F43FF"/>
    <w:rsid w:val="000F494C"/>
    <w:rsid w:val="000F496C"/>
    <w:rsid w:val="00101394"/>
    <w:rsid w:val="00101876"/>
    <w:rsid w:val="00101985"/>
    <w:rsid w:val="00101FBE"/>
    <w:rsid w:val="001030A9"/>
    <w:rsid w:val="00104CA5"/>
    <w:rsid w:val="00105541"/>
    <w:rsid w:val="00107FA9"/>
    <w:rsid w:val="001109B1"/>
    <w:rsid w:val="0011217E"/>
    <w:rsid w:val="0011486D"/>
    <w:rsid w:val="00121551"/>
    <w:rsid w:val="001228B7"/>
    <w:rsid w:val="001229F8"/>
    <w:rsid w:val="0013131C"/>
    <w:rsid w:val="00132B88"/>
    <w:rsid w:val="001346E0"/>
    <w:rsid w:val="001348AE"/>
    <w:rsid w:val="001349C5"/>
    <w:rsid w:val="001354B1"/>
    <w:rsid w:val="0013621E"/>
    <w:rsid w:val="00143349"/>
    <w:rsid w:val="0014358D"/>
    <w:rsid w:val="00145478"/>
    <w:rsid w:val="001454CB"/>
    <w:rsid w:val="0014560E"/>
    <w:rsid w:val="00152394"/>
    <w:rsid w:val="00152F17"/>
    <w:rsid w:val="001532CF"/>
    <w:rsid w:val="0015334B"/>
    <w:rsid w:val="00157C00"/>
    <w:rsid w:val="00164E86"/>
    <w:rsid w:val="00165083"/>
    <w:rsid w:val="0016620D"/>
    <w:rsid w:val="001678DB"/>
    <w:rsid w:val="00171373"/>
    <w:rsid w:val="001733BA"/>
    <w:rsid w:val="00175F08"/>
    <w:rsid w:val="001765A2"/>
    <w:rsid w:val="00176C3D"/>
    <w:rsid w:val="001801D5"/>
    <w:rsid w:val="00180C2A"/>
    <w:rsid w:val="00180E67"/>
    <w:rsid w:val="00181041"/>
    <w:rsid w:val="00182148"/>
    <w:rsid w:val="001821DB"/>
    <w:rsid w:val="001828B9"/>
    <w:rsid w:val="0018550A"/>
    <w:rsid w:val="00185F79"/>
    <w:rsid w:val="00186705"/>
    <w:rsid w:val="00190130"/>
    <w:rsid w:val="001910C3"/>
    <w:rsid w:val="0019180F"/>
    <w:rsid w:val="001920A1"/>
    <w:rsid w:val="001922C6"/>
    <w:rsid w:val="00193837"/>
    <w:rsid w:val="00194BFF"/>
    <w:rsid w:val="00195752"/>
    <w:rsid w:val="0019612B"/>
    <w:rsid w:val="00196967"/>
    <w:rsid w:val="001A035C"/>
    <w:rsid w:val="001A13DC"/>
    <w:rsid w:val="001A22D6"/>
    <w:rsid w:val="001A374C"/>
    <w:rsid w:val="001A446E"/>
    <w:rsid w:val="001A75D5"/>
    <w:rsid w:val="001B4710"/>
    <w:rsid w:val="001B7657"/>
    <w:rsid w:val="001C1683"/>
    <w:rsid w:val="001C2A86"/>
    <w:rsid w:val="001C3331"/>
    <w:rsid w:val="001C369C"/>
    <w:rsid w:val="001C50C3"/>
    <w:rsid w:val="001C6ADF"/>
    <w:rsid w:val="001D0940"/>
    <w:rsid w:val="001D0DA5"/>
    <w:rsid w:val="001D1B4F"/>
    <w:rsid w:val="001D1E78"/>
    <w:rsid w:val="001D4387"/>
    <w:rsid w:val="001D4478"/>
    <w:rsid w:val="001D521E"/>
    <w:rsid w:val="001D59DA"/>
    <w:rsid w:val="001D6229"/>
    <w:rsid w:val="001D66E3"/>
    <w:rsid w:val="001E5859"/>
    <w:rsid w:val="001E5C2A"/>
    <w:rsid w:val="001E6B51"/>
    <w:rsid w:val="001F0078"/>
    <w:rsid w:val="001F207E"/>
    <w:rsid w:val="001F2363"/>
    <w:rsid w:val="001F2396"/>
    <w:rsid w:val="001F468A"/>
    <w:rsid w:val="001F5648"/>
    <w:rsid w:val="001F6480"/>
    <w:rsid w:val="00201813"/>
    <w:rsid w:val="00202697"/>
    <w:rsid w:val="002029D6"/>
    <w:rsid w:val="00204184"/>
    <w:rsid w:val="00212C29"/>
    <w:rsid w:val="002138B0"/>
    <w:rsid w:val="00213E9C"/>
    <w:rsid w:val="00214C07"/>
    <w:rsid w:val="002156A9"/>
    <w:rsid w:val="002158D7"/>
    <w:rsid w:val="00217EAE"/>
    <w:rsid w:val="002227C8"/>
    <w:rsid w:val="0022558A"/>
    <w:rsid w:val="00227B46"/>
    <w:rsid w:val="00230E82"/>
    <w:rsid w:val="002318D1"/>
    <w:rsid w:val="0023403A"/>
    <w:rsid w:val="00236021"/>
    <w:rsid w:val="00237A00"/>
    <w:rsid w:val="00242324"/>
    <w:rsid w:val="002434F4"/>
    <w:rsid w:val="002438CB"/>
    <w:rsid w:val="002445D3"/>
    <w:rsid w:val="00246B35"/>
    <w:rsid w:val="00247801"/>
    <w:rsid w:val="002516CD"/>
    <w:rsid w:val="002528DA"/>
    <w:rsid w:val="0025303A"/>
    <w:rsid w:val="00253B1B"/>
    <w:rsid w:val="0025693C"/>
    <w:rsid w:val="00256DE7"/>
    <w:rsid w:val="002605D6"/>
    <w:rsid w:val="0026073C"/>
    <w:rsid w:val="00261881"/>
    <w:rsid w:val="00263612"/>
    <w:rsid w:val="00264D29"/>
    <w:rsid w:val="002656E1"/>
    <w:rsid w:val="002676FE"/>
    <w:rsid w:val="002714F1"/>
    <w:rsid w:val="002741C9"/>
    <w:rsid w:val="00275135"/>
    <w:rsid w:val="002756B4"/>
    <w:rsid w:val="0028150B"/>
    <w:rsid w:val="002826FE"/>
    <w:rsid w:val="00282845"/>
    <w:rsid w:val="00286CDE"/>
    <w:rsid w:val="0029031A"/>
    <w:rsid w:val="00294177"/>
    <w:rsid w:val="00294CF5"/>
    <w:rsid w:val="00294F7F"/>
    <w:rsid w:val="00295206"/>
    <w:rsid w:val="00296038"/>
    <w:rsid w:val="00297886"/>
    <w:rsid w:val="002A103D"/>
    <w:rsid w:val="002A318A"/>
    <w:rsid w:val="002A324D"/>
    <w:rsid w:val="002A473C"/>
    <w:rsid w:val="002A6C38"/>
    <w:rsid w:val="002A7105"/>
    <w:rsid w:val="002A723E"/>
    <w:rsid w:val="002B0811"/>
    <w:rsid w:val="002B584E"/>
    <w:rsid w:val="002B7DCB"/>
    <w:rsid w:val="002B7E91"/>
    <w:rsid w:val="002C0FA3"/>
    <w:rsid w:val="002C1654"/>
    <w:rsid w:val="002C2745"/>
    <w:rsid w:val="002C2970"/>
    <w:rsid w:val="002C3DA4"/>
    <w:rsid w:val="002C5225"/>
    <w:rsid w:val="002D1400"/>
    <w:rsid w:val="002D4B21"/>
    <w:rsid w:val="002D5A01"/>
    <w:rsid w:val="002E00BD"/>
    <w:rsid w:val="002E292C"/>
    <w:rsid w:val="002E2AD4"/>
    <w:rsid w:val="002E303C"/>
    <w:rsid w:val="002E3C12"/>
    <w:rsid w:val="002E6C06"/>
    <w:rsid w:val="002F0ECE"/>
    <w:rsid w:val="002F1BBE"/>
    <w:rsid w:val="002F2466"/>
    <w:rsid w:val="002F327F"/>
    <w:rsid w:val="002F36F3"/>
    <w:rsid w:val="002F4318"/>
    <w:rsid w:val="002F530D"/>
    <w:rsid w:val="002F6E5B"/>
    <w:rsid w:val="002F6F00"/>
    <w:rsid w:val="002F7374"/>
    <w:rsid w:val="002F791C"/>
    <w:rsid w:val="00300294"/>
    <w:rsid w:val="0030277D"/>
    <w:rsid w:val="00303DE5"/>
    <w:rsid w:val="003047FD"/>
    <w:rsid w:val="00310FE4"/>
    <w:rsid w:val="003142E6"/>
    <w:rsid w:val="0032012C"/>
    <w:rsid w:val="00321D90"/>
    <w:rsid w:val="00324A6F"/>
    <w:rsid w:val="0032545F"/>
    <w:rsid w:val="003267C1"/>
    <w:rsid w:val="0033372D"/>
    <w:rsid w:val="0033783C"/>
    <w:rsid w:val="00337FA9"/>
    <w:rsid w:val="00344212"/>
    <w:rsid w:val="003442D8"/>
    <w:rsid w:val="003452C7"/>
    <w:rsid w:val="003510D1"/>
    <w:rsid w:val="003511DF"/>
    <w:rsid w:val="00351CE6"/>
    <w:rsid w:val="00353A5F"/>
    <w:rsid w:val="00353F17"/>
    <w:rsid w:val="00355360"/>
    <w:rsid w:val="0035767A"/>
    <w:rsid w:val="00360C59"/>
    <w:rsid w:val="00362EE3"/>
    <w:rsid w:val="0036590C"/>
    <w:rsid w:val="00373ECF"/>
    <w:rsid w:val="00374AFA"/>
    <w:rsid w:val="00375A6D"/>
    <w:rsid w:val="003764A9"/>
    <w:rsid w:val="00381001"/>
    <w:rsid w:val="00381E32"/>
    <w:rsid w:val="00381E39"/>
    <w:rsid w:val="0038342C"/>
    <w:rsid w:val="00386C96"/>
    <w:rsid w:val="00387137"/>
    <w:rsid w:val="0038723D"/>
    <w:rsid w:val="0039314B"/>
    <w:rsid w:val="003942BD"/>
    <w:rsid w:val="00395E85"/>
    <w:rsid w:val="003963C4"/>
    <w:rsid w:val="003968D0"/>
    <w:rsid w:val="00397013"/>
    <w:rsid w:val="003A0D05"/>
    <w:rsid w:val="003A1391"/>
    <w:rsid w:val="003A1A58"/>
    <w:rsid w:val="003A1D7F"/>
    <w:rsid w:val="003A259B"/>
    <w:rsid w:val="003A3D5F"/>
    <w:rsid w:val="003A4CBA"/>
    <w:rsid w:val="003A7D73"/>
    <w:rsid w:val="003B21B4"/>
    <w:rsid w:val="003B2D98"/>
    <w:rsid w:val="003B385A"/>
    <w:rsid w:val="003B58A6"/>
    <w:rsid w:val="003B613A"/>
    <w:rsid w:val="003C058F"/>
    <w:rsid w:val="003C0895"/>
    <w:rsid w:val="003C2C1F"/>
    <w:rsid w:val="003C580D"/>
    <w:rsid w:val="003C757D"/>
    <w:rsid w:val="003D01E9"/>
    <w:rsid w:val="003D096C"/>
    <w:rsid w:val="003D1CFC"/>
    <w:rsid w:val="003D2414"/>
    <w:rsid w:val="003D333F"/>
    <w:rsid w:val="003D36A2"/>
    <w:rsid w:val="003D3BEA"/>
    <w:rsid w:val="003D7804"/>
    <w:rsid w:val="003E2843"/>
    <w:rsid w:val="003E58C0"/>
    <w:rsid w:val="003E5B51"/>
    <w:rsid w:val="003E763A"/>
    <w:rsid w:val="003F02EC"/>
    <w:rsid w:val="003F194F"/>
    <w:rsid w:val="003F393E"/>
    <w:rsid w:val="003F5870"/>
    <w:rsid w:val="003F72BE"/>
    <w:rsid w:val="003F74FC"/>
    <w:rsid w:val="003F7B82"/>
    <w:rsid w:val="004011BF"/>
    <w:rsid w:val="00401AC8"/>
    <w:rsid w:val="004063F7"/>
    <w:rsid w:val="00407F85"/>
    <w:rsid w:val="0041043F"/>
    <w:rsid w:val="004105FF"/>
    <w:rsid w:val="00414CFE"/>
    <w:rsid w:val="00416608"/>
    <w:rsid w:val="00416905"/>
    <w:rsid w:val="00417EF3"/>
    <w:rsid w:val="00421B74"/>
    <w:rsid w:val="00425074"/>
    <w:rsid w:val="0042592F"/>
    <w:rsid w:val="00426F6B"/>
    <w:rsid w:val="004324BF"/>
    <w:rsid w:val="00432DB4"/>
    <w:rsid w:val="004426CA"/>
    <w:rsid w:val="00442922"/>
    <w:rsid w:val="00442F3E"/>
    <w:rsid w:val="0044349A"/>
    <w:rsid w:val="004458AE"/>
    <w:rsid w:val="00450464"/>
    <w:rsid w:val="00451482"/>
    <w:rsid w:val="00451CCD"/>
    <w:rsid w:val="00453A25"/>
    <w:rsid w:val="0045458C"/>
    <w:rsid w:val="004545E2"/>
    <w:rsid w:val="00462401"/>
    <w:rsid w:val="00464048"/>
    <w:rsid w:val="00470B7F"/>
    <w:rsid w:val="004730DC"/>
    <w:rsid w:val="00473812"/>
    <w:rsid w:val="00474583"/>
    <w:rsid w:val="00475FBB"/>
    <w:rsid w:val="004768EB"/>
    <w:rsid w:val="00477875"/>
    <w:rsid w:val="0048224F"/>
    <w:rsid w:val="0048267B"/>
    <w:rsid w:val="00483E33"/>
    <w:rsid w:val="00485249"/>
    <w:rsid w:val="00485B76"/>
    <w:rsid w:val="00490921"/>
    <w:rsid w:val="004914B9"/>
    <w:rsid w:val="0049245A"/>
    <w:rsid w:val="00494157"/>
    <w:rsid w:val="00494441"/>
    <w:rsid w:val="00497CE7"/>
    <w:rsid w:val="004A02C1"/>
    <w:rsid w:val="004A328B"/>
    <w:rsid w:val="004A41A9"/>
    <w:rsid w:val="004A525E"/>
    <w:rsid w:val="004A5E4E"/>
    <w:rsid w:val="004A642D"/>
    <w:rsid w:val="004A65FE"/>
    <w:rsid w:val="004B0232"/>
    <w:rsid w:val="004B1B83"/>
    <w:rsid w:val="004B331C"/>
    <w:rsid w:val="004B35D5"/>
    <w:rsid w:val="004B4B9F"/>
    <w:rsid w:val="004B4EB1"/>
    <w:rsid w:val="004B5A90"/>
    <w:rsid w:val="004C0D8B"/>
    <w:rsid w:val="004C4557"/>
    <w:rsid w:val="004D012B"/>
    <w:rsid w:val="004D2C2F"/>
    <w:rsid w:val="004D31E8"/>
    <w:rsid w:val="004D6DAA"/>
    <w:rsid w:val="004D7293"/>
    <w:rsid w:val="004D78AB"/>
    <w:rsid w:val="004E0063"/>
    <w:rsid w:val="004E1FFA"/>
    <w:rsid w:val="004E2773"/>
    <w:rsid w:val="004E36D0"/>
    <w:rsid w:val="004E3D66"/>
    <w:rsid w:val="004F357A"/>
    <w:rsid w:val="004F3BD7"/>
    <w:rsid w:val="004F4FAC"/>
    <w:rsid w:val="004F764D"/>
    <w:rsid w:val="00500EFC"/>
    <w:rsid w:val="00502E42"/>
    <w:rsid w:val="00503E50"/>
    <w:rsid w:val="00504DAF"/>
    <w:rsid w:val="005052AA"/>
    <w:rsid w:val="00505D09"/>
    <w:rsid w:val="00505DC9"/>
    <w:rsid w:val="0050754D"/>
    <w:rsid w:val="005100DA"/>
    <w:rsid w:val="00510278"/>
    <w:rsid w:val="0051247B"/>
    <w:rsid w:val="005140DE"/>
    <w:rsid w:val="005143F4"/>
    <w:rsid w:val="0051672A"/>
    <w:rsid w:val="00516B40"/>
    <w:rsid w:val="005170C0"/>
    <w:rsid w:val="00521410"/>
    <w:rsid w:val="005218EF"/>
    <w:rsid w:val="005248A4"/>
    <w:rsid w:val="00524BD3"/>
    <w:rsid w:val="00526987"/>
    <w:rsid w:val="00530995"/>
    <w:rsid w:val="00531C98"/>
    <w:rsid w:val="00533CDD"/>
    <w:rsid w:val="00534DB4"/>
    <w:rsid w:val="0053585A"/>
    <w:rsid w:val="00535892"/>
    <w:rsid w:val="00536221"/>
    <w:rsid w:val="005406B8"/>
    <w:rsid w:val="00542C83"/>
    <w:rsid w:val="00543C40"/>
    <w:rsid w:val="00545CDC"/>
    <w:rsid w:val="00550264"/>
    <w:rsid w:val="00553749"/>
    <w:rsid w:val="00553849"/>
    <w:rsid w:val="00553C8E"/>
    <w:rsid w:val="005549C6"/>
    <w:rsid w:val="00555EE0"/>
    <w:rsid w:val="0056010E"/>
    <w:rsid w:val="00560E6E"/>
    <w:rsid w:val="005646D6"/>
    <w:rsid w:val="00564FF4"/>
    <w:rsid w:val="005672EA"/>
    <w:rsid w:val="0056784D"/>
    <w:rsid w:val="00575CF1"/>
    <w:rsid w:val="00576682"/>
    <w:rsid w:val="0057741F"/>
    <w:rsid w:val="00580397"/>
    <w:rsid w:val="00581B2E"/>
    <w:rsid w:val="005833E4"/>
    <w:rsid w:val="0058700C"/>
    <w:rsid w:val="005924C2"/>
    <w:rsid w:val="0059276F"/>
    <w:rsid w:val="0059311B"/>
    <w:rsid w:val="005941DB"/>
    <w:rsid w:val="00595C99"/>
    <w:rsid w:val="0059795A"/>
    <w:rsid w:val="005A1A7F"/>
    <w:rsid w:val="005A2412"/>
    <w:rsid w:val="005A395A"/>
    <w:rsid w:val="005A5032"/>
    <w:rsid w:val="005A7446"/>
    <w:rsid w:val="005A76A4"/>
    <w:rsid w:val="005A7ECC"/>
    <w:rsid w:val="005B0299"/>
    <w:rsid w:val="005B0945"/>
    <w:rsid w:val="005B24E0"/>
    <w:rsid w:val="005B2E36"/>
    <w:rsid w:val="005B30AE"/>
    <w:rsid w:val="005B3A98"/>
    <w:rsid w:val="005B5223"/>
    <w:rsid w:val="005C0622"/>
    <w:rsid w:val="005C7B56"/>
    <w:rsid w:val="005D0036"/>
    <w:rsid w:val="005D007B"/>
    <w:rsid w:val="005D0D31"/>
    <w:rsid w:val="005D36E7"/>
    <w:rsid w:val="005E28B7"/>
    <w:rsid w:val="005E4C18"/>
    <w:rsid w:val="005E582A"/>
    <w:rsid w:val="005F03CA"/>
    <w:rsid w:val="005F1263"/>
    <w:rsid w:val="005F4C03"/>
    <w:rsid w:val="0060650B"/>
    <w:rsid w:val="00606576"/>
    <w:rsid w:val="006072CD"/>
    <w:rsid w:val="00610FFB"/>
    <w:rsid w:val="006131A2"/>
    <w:rsid w:val="00613A36"/>
    <w:rsid w:val="00616ED8"/>
    <w:rsid w:val="00616FE0"/>
    <w:rsid w:val="00620D77"/>
    <w:rsid w:val="0062336F"/>
    <w:rsid w:val="006244AB"/>
    <w:rsid w:val="00630EE2"/>
    <w:rsid w:val="0063206D"/>
    <w:rsid w:val="0063227A"/>
    <w:rsid w:val="00636004"/>
    <w:rsid w:val="00636A52"/>
    <w:rsid w:val="006379CD"/>
    <w:rsid w:val="00637BCC"/>
    <w:rsid w:val="0064015A"/>
    <w:rsid w:val="00641A73"/>
    <w:rsid w:val="00642569"/>
    <w:rsid w:val="00644FDF"/>
    <w:rsid w:val="00645D89"/>
    <w:rsid w:val="00645FCA"/>
    <w:rsid w:val="0065156F"/>
    <w:rsid w:val="00652D23"/>
    <w:rsid w:val="00654D63"/>
    <w:rsid w:val="00655E70"/>
    <w:rsid w:val="00657484"/>
    <w:rsid w:val="006668D9"/>
    <w:rsid w:val="00671C46"/>
    <w:rsid w:val="006728D0"/>
    <w:rsid w:val="0067333D"/>
    <w:rsid w:val="00673894"/>
    <w:rsid w:val="00673CF3"/>
    <w:rsid w:val="006744D9"/>
    <w:rsid w:val="00676C19"/>
    <w:rsid w:val="00676CCF"/>
    <w:rsid w:val="00676CE4"/>
    <w:rsid w:val="0067778D"/>
    <w:rsid w:val="0068169B"/>
    <w:rsid w:val="00684A30"/>
    <w:rsid w:val="00687070"/>
    <w:rsid w:val="006872B3"/>
    <w:rsid w:val="006873D9"/>
    <w:rsid w:val="00687E79"/>
    <w:rsid w:val="00691BBB"/>
    <w:rsid w:val="0069447C"/>
    <w:rsid w:val="0069606B"/>
    <w:rsid w:val="0069647F"/>
    <w:rsid w:val="006A495D"/>
    <w:rsid w:val="006A5A79"/>
    <w:rsid w:val="006B4C32"/>
    <w:rsid w:val="006B50C6"/>
    <w:rsid w:val="006B781E"/>
    <w:rsid w:val="006C012E"/>
    <w:rsid w:val="006C1398"/>
    <w:rsid w:val="006C26B0"/>
    <w:rsid w:val="006C58AB"/>
    <w:rsid w:val="006C7429"/>
    <w:rsid w:val="006D3943"/>
    <w:rsid w:val="006D44D6"/>
    <w:rsid w:val="006D4E5A"/>
    <w:rsid w:val="006D6712"/>
    <w:rsid w:val="006D7965"/>
    <w:rsid w:val="006E0EEA"/>
    <w:rsid w:val="006E230B"/>
    <w:rsid w:val="006E591B"/>
    <w:rsid w:val="006E5EAC"/>
    <w:rsid w:val="006E6EC3"/>
    <w:rsid w:val="006F14B3"/>
    <w:rsid w:val="006F1716"/>
    <w:rsid w:val="006F2169"/>
    <w:rsid w:val="006F3C62"/>
    <w:rsid w:val="006F55F3"/>
    <w:rsid w:val="006F5838"/>
    <w:rsid w:val="006F64D4"/>
    <w:rsid w:val="006F7574"/>
    <w:rsid w:val="0070107B"/>
    <w:rsid w:val="007010C3"/>
    <w:rsid w:val="00703721"/>
    <w:rsid w:val="00704771"/>
    <w:rsid w:val="00704A41"/>
    <w:rsid w:val="007110D0"/>
    <w:rsid w:val="00712D05"/>
    <w:rsid w:val="007217B9"/>
    <w:rsid w:val="00721E03"/>
    <w:rsid w:val="00722D8F"/>
    <w:rsid w:val="007248B2"/>
    <w:rsid w:val="007279E2"/>
    <w:rsid w:val="00733852"/>
    <w:rsid w:val="00737FF0"/>
    <w:rsid w:val="007422CE"/>
    <w:rsid w:val="007430FF"/>
    <w:rsid w:val="00746986"/>
    <w:rsid w:val="00751E9D"/>
    <w:rsid w:val="007529F4"/>
    <w:rsid w:val="00752D20"/>
    <w:rsid w:val="00753D75"/>
    <w:rsid w:val="00755BBB"/>
    <w:rsid w:val="00764004"/>
    <w:rsid w:val="00765060"/>
    <w:rsid w:val="00770538"/>
    <w:rsid w:val="0077081F"/>
    <w:rsid w:val="0077225F"/>
    <w:rsid w:val="007736E3"/>
    <w:rsid w:val="00776859"/>
    <w:rsid w:val="00780850"/>
    <w:rsid w:val="007823E9"/>
    <w:rsid w:val="00782B58"/>
    <w:rsid w:val="00783FD6"/>
    <w:rsid w:val="007905F3"/>
    <w:rsid w:val="00792C88"/>
    <w:rsid w:val="0079313A"/>
    <w:rsid w:val="00796544"/>
    <w:rsid w:val="007A357B"/>
    <w:rsid w:val="007A4D07"/>
    <w:rsid w:val="007A6621"/>
    <w:rsid w:val="007B059D"/>
    <w:rsid w:val="007B0C13"/>
    <w:rsid w:val="007B2827"/>
    <w:rsid w:val="007B38BF"/>
    <w:rsid w:val="007B6147"/>
    <w:rsid w:val="007B645E"/>
    <w:rsid w:val="007D0C01"/>
    <w:rsid w:val="007D2A61"/>
    <w:rsid w:val="007D4120"/>
    <w:rsid w:val="007D48C2"/>
    <w:rsid w:val="007D58C6"/>
    <w:rsid w:val="007D7583"/>
    <w:rsid w:val="007D7656"/>
    <w:rsid w:val="007D79FD"/>
    <w:rsid w:val="007D7D16"/>
    <w:rsid w:val="007E11E7"/>
    <w:rsid w:val="007E195B"/>
    <w:rsid w:val="007E33BD"/>
    <w:rsid w:val="007E384A"/>
    <w:rsid w:val="007E3D71"/>
    <w:rsid w:val="007E6146"/>
    <w:rsid w:val="007E6A3B"/>
    <w:rsid w:val="007E6A83"/>
    <w:rsid w:val="007F13B3"/>
    <w:rsid w:val="007F29CF"/>
    <w:rsid w:val="007F5893"/>
    <w:rsid w:val="007F69B3"/>
    <w:rsid w:val="007F6F3D"/>
    <w:rsid w:val="008015EA"/>
    <w:rsid w:val="00804F71"/>
    <w:rsid w:val="008060D1"/>
    <w:rsid w:val="00810F18"/>
    <w:rsid w:val="00811917"/>
    <w:rsid w:val="00811FBC"/>
    <w:rsid w:val="008132CA"/>
    <w:rsid w:val="00816232"/>
    <w:rsid w:val="00822355"/>
    <w:rsid w:val="00825E18"/>
    <w:rsid w:val="008261A1"/>
    <w:rsid w:val="00831C79"/>
    <w:rsid w:val="0083333E"/>
    <w:rsid w:val="00835D06"/>
    <w:rsid w:val="008463B1"/>
    <w:rsid w:val="00852586"/>
    <w:rsid w:val="00852666"/>
    <w:rsid w:val="008556FF"/>
    <w:rsid w:val="008630FF"/>
    <w:rsid w:val="00865B11"/>
    <w:rsid w:val="00867C81"/>
    <w:rsid w:val="0087169E"/>
    <w:rsid w:val="00871E6B"/>
    <w:rsid w:val="0087292B"/>
    <w:rsid w:val="00875CB3"/>
    <w:rsid w:val="00876A55"/>
    <w:rsid w:val="0087728C"/>
    <w:rsid w:val="00880591"/>
    <w:rsid w:val="008806B7"/>
    <w:rsid w:val="00881645"/>
    <w:rsid w:val="00884497"/>
    <w:rsid w:val="0088510F"/>
    <w:rsid w:val="00885E1B"/>
    <w:rsid w:val="00886AB5"/>
    <w:rsid w:val="00890B7F"/>
    <w:rsid w:val="008925E3"/>
    <w:rsid w:val="00893AF1"/>
    <w:rsid w:val="00895B39"/>
    <w:rsid w:val="00896609"/>
    <w:rsid w:val="008A1F5F"/>
    <w:rsid w:val="008A60CC"/>
    <w:rsid w:val="008A6D23"/>
    <w:rsid w:val="008B0521"/>
    <w:rsid w:val="008B08C8"/>
    <w:rsid w:val="008B0FBE"/>
    <w:rsid w:val="008B170C"/>
    <w:rsid w:val="008B4E0B"/>
    <w:rsid w:val="008B70BB"/>
    <w:rsid w:val="008C0047"/>
    <w:rsid w:val="008C1AFF"/>
    <w:rsid w:val="008C2BFF"/>
    <w:rsid w:val="008C2E83"/>
    <w:rsid w:val="008C4BF9"/>
    <w:rsid w:val="008C4D93"/>
    <w:rsid w:val="008D0C64"/>
    <w:rsid w:val="008D0FCD"/>
    <w:rsid w:val="008D1703"/>
    <w:rsid w:val="008D1C92"/>
    <w:rsid w:val="008D4001"/>
    <w:rsid w:val="008E25B4"/>
    <w:rsid w:val="008E30E6"/>
    <w:rsid w:val="008E319D"/>
    <w:rsid w:val="008E329B"/>
    <w:rsid w:val="008E5567"/>
    <w:rsid w:val="008E5AF6"/>
    <w:rsid w:val="008F3867"/>
    <w:rsid w:val="008F56AA"/>
    <w:rsid w:val="008F6726"/>
    <w:rsid w:val="00900CAA"/>
    <w:rsid w:val="00903C42"/>
    <w:rsid w:val="00906076"/>
    <w:rsid w:val="009108B0"/>
    <w:rsid w:val="009134ED"/>
    <w:rsid w:val="00921DBB"/>
    <w:rsid w:val="00922B26"/>
    <w:rsid w:val="00924424"/>
    <w:rsid w:val="0092491C"/>
    <w:rsid w:val="00924A01"/>
    <w:rsid w:val="00924A58"/>
    <w:rsid w:val="009306D7"/>
    <w:rsid w:val="00933E3F"/>
    <w:rsid w:val="00936165"/>
    <w:rsid w:val="00936186"/>
    <w:rsid w:val="009406D5"/>
    <w:rsid w:val="00941FFC"/>
    <w:rsid w:val="00942700"/>
    <w:rsid w:val="00942EBE"/>
    <w:rsid w:val="00943865"/>
    <w:rsid w:val="009439EE"/>
    <w:rsid w:val="00952CAA"/>
    <w:rsid w:val="0095336D"/>
    <w:rsid w:val="009558E4"/>
    <w:rsid w:val="00957160"/>
    <w:rsid w:val="00964F1F"/>
    <w:rsid w:val="009711FB"/>
    <w:rsid w:val="0097197A"/>
    <w:rsid w:val="00972860"/>
    <w:rsid w:val="00974E79"/>
    <w:rsid w:val="0098062B"/>
    <w:rsid w:val="009814D0"/>
    <w:rsid w:val="009822FD"/>
    <w:rsid w:val="009832CC"/>
    <w:rsid w:val="00983793"/>
    <w:rsid w:val="00984289"/>
    <w:rsid w:val="009847BA"/>
    <w:rsid w:val="00984E6B"/>
    <w:rsid w:val="009859A7"/>
    <w:rsid w:val="00986D4D"/>
    <w:rsid w:val="00991D7D"/>
    <w:rsid w:val="00991FAA"/>
    <w:rsid w:val="00992E01"/>
    <w:rsid w:val="0099501B"/>
    <w:rsid w:val="009A031E"/>
    <w:rsid w:val="009A0FA1"/>
    <w:rsid w:val="009A12BB"/>
    <w:rsid w:val="009A1781"/>
    <w:rsid w:val="009A1EFA"/>
    <w:rsid w:val="009A2CD0"/>
    <w:rsid w:val="009A2F91"/>
    <w:rsid w:val="009A3549"/>
    <w:rsid w:val="009A5E74"/>
    <w:rsid w:val="009B04A0"/>
    <w:rsid w:val="009B2DF1"/>
    <w:rsid w:val="009B36AE"/>
    <w:rsid w:val="009B3E5A"/>
    <w:rsid w:val="009B5E7F"/>
    <w:rsid w:val="009B6125"/>
    <w:rsid w:val="009B636C"/>
    <w:rsid w:val="009C0AB3"/>
    <w:rsid w:val="009C0C9A"/>
    <w:rsid w:val="009C475B"/>
    <w:rsid w:val="009C508C"/>
    <w:rsid w:val="009C53A0"/>
    <w:rsid w:val="009C5949"/>
    <w:rsid w:val="009C76D7"/>
    <w:rsid w:val="009C775E"/>
    <w:rsid w:val="009C77C9"/>
    <w:rsid w:val="009D2558"/>
    <w:rsid w:val="009D3E59"/>
    <w:rsid w:val="009D5AF2"/>
    <w:rsid w:val="009D7025"/>
    <w:rsid w:val="009E0D56"/>
    <w:rsid w:val="009E11F2"/>
    <w:rsid w:val="009E27C8"/>
    <w:rsid w:val="009E3BCF"/>
    <w:rsid w:val="009E44D3"/>
    <w:rsid w:val="009E6356"/>
    <w:rsid w:val="009E6392"/>
    <w:rsid w:val="009E64E6"/>
    <w:rsid w:val="009F1775"/>
    <w:rsid w:val="009F3F02"/>
    <w:rsid w:val="009F43D8"/>
    <w:rsid w:val="009F60AE"/>
    <w:rsid w:val="009F7589"/>
    <w:rsid w:val="00A00D88"/>
    <w:rsid w:val="00A02407"/>
    <w:rsid w:val="00A0628B"/>
    <w:rsid w:val="00A073CC"/>
    <w:rsid w:val="00A0762A"/>
    <w:rsid w:val="00A11BBC"/>
    <w:rsid w:val="00A21B5D"/>
    <w:rsid w:val="00A2326A"/>
    <w:rsid w:val="00A23C20"/>
    <w:rsid w:val="00A24764"/>
    <w:rsid w:val="00A276CC"/>
    <w:rsid w:val="00A2786E"/>
    <w:rsid w:val="00A321DE"/>
    <w:rsid w:val="00A363CF"/>
    <w:rsid w:val="00A37CAB"/>
    <w:rsid w:val="00A45382"/>
    <w:rsid w:val="00A47525"/>
    <w:rsid w:val="00A5168C"/>
    <w:rsid w:val="00A526A7"/>
    <w:rsid w:val="00A5400F"/>
    <w:rsid w:val="00A5576C"/>
    <w:rsid w:val="00A55F1B"/>
    <w:rsid w:val="00A561BA"/>
    <w:rsid w:val="00A5645D"/>
    <w:rsid w:val="00A60266"/>
    <w:rsid w:val="00A61CB5"/>
    <w:rsid w:val="00A65BC4"/>
    <w:rsid w:val="00A66722"/>
    <w:rsid w:val="00A6771C"/>
    <w:rsid w:val="00A67C85"/>
    <w:rsid w:val="00A70D58"/>
    <w:rsid w:val="00A70DB8"/>
    <w:rsid w:val="00A72452"/>
    <w:rsid w:val="00A72A0E"/>
    <w:rsid w:val="00A738E9"/>
    <w:rsid w:val="00A73F38"/>
    <w:rsid w:val="00A7400D"/>
    <w:rsid w:val="00A771E6"/>
    <w:rsid w:val="00A776FE"/>
    <w:rsid w:val="00A77F1E"/>
    <w:rsid w:val="00A80D5E"/>
    <w:rsid w:val="00A820DB"/>
    <w:rsid w:val="00A849B1"/>
    <w:rsid w:val="00A85DD9"/>
    <w:rsid w:val="00A87705"/>
    <w:rsid w:val="00A87DCE"/>
    <w:rsid w:val="00A93D1A"/>
    <w:rsid w:val="00A942B0"/>
    <w:rsid w:val="00A94AB8"/>
    <w:rsid w:val="00A94E5F"/>
    <w:rsid w:val="00A9552D"/>
    <w:rsid w:val="00A965B5"/>
    <w:rsid w:val="00AA343A"/>
    <w:rsid w:val="00AA3FB8"/>
    <w:rsid w:val="00AA4CF0"/>
    <w:rsid w:val="00AA4D25"/>
    <w:rsid w:val="00AA5F9F"/>
    <w:rsid w:val="00AA7F31"/>
    <w:rsid w:val="00AB0182"/>
    <w:rsid w:val="00AB1C5F"/>
    <w:rsid w:val="00AB2031"/>
    <w:rsid w:val="00AB2160"/>
    <w:rsid w:val="00AB2348"/>
    <w:rsid w:val="00AB27B8"/>
    <w:rsid w:val="00AB309F"/>
    <w:rsid w:val="00AB42DA"/>
    <w:rsid w:val="00AB53D2"/>
    <w:rsid w:val="00AB77C3"/>
    <w:rsid w:val="00AB78F8"/>
    <w:rsid w:val="00AC13D6"/>
    <w:rsid w:val="00AC350F"/>
    <w:rsid w:val="00AC47B8"/>
    <w:rsid w:val="00AC4819"/>
    <w:rsid w:val="00AC5C8D"/>
    <w:rsid w:val="00AC68DF"/>
    <w:rsid w:val="00AC6E60"/>
    <w:rsid w:val="00AD00DF"/>
    <w:rsid w:val="00AD07D5"/>
    <w:rsid w:val="00AD2124"/>
    <w:rsid w:val="00AD5990"/>
    <w:rsid w:val="00AD6D8C"/>
    <w:rsid w:val="00AE11B4"/>
    <w:rsid w:val="00AE37B0"/>
    <w:rsid w:val="00AE43B9"/>
    <w:rsid w:val="00AE7FE3"/>
    <w:rsid w:val="00AF38B8"/>
    <w:rsid w:val="00B00F1D"/>
    <w:rsid w:val="00B04259"/>
    <w:rsid w:val="00B04804"/>
    <w:rsid w:val="00B04D18"/>
    <w:rsid w:val="00B05A38"/>
    <w:rsid w:val="00B073E6"/>
    <w:rsid w:val="00B07D46"/>
    <w:rsid w:val="00B10C50"/>
    <w:rsid w:val="00B15A92"/>
    <w:rsid w:val="00B15D70"/>
    <w:rsid w:val="00B168B0"/>
    <w:rsid w:val="00B20D09"/>
    <w:rsid w:val="00B211E8"/>
    <w:rsid w:val="00B21B73"/>
    <w:rsid w:val="00B21DC4"/>
    <w:rsid w:val="00B2237D"/>
    <w:rsid w:val="00B23341"/>
    <w:rsid w:val="00B23A84"/>
    <w:rsid w:val="00B23A96"/>
    <w:rsid w:val="00B32D52"/>
    <w:rsid w:val="00B374A9"/>
    <w:rsid w:val="00B37A72"/>
    <w:rsid w:val="00B411C5"/>
    <w:rsid w:val="00B4334D"/>
    <w:rsid w:val="00B44AEB"/>
    <w:rsid w:val="00B460E2"/>
    <w:rsid w:val="00B50544"/>
    <w:rsid w:val="00B50558"/>
    <w:rsid w:val="00B51BEA"/>
    <w:rsid w:val="00B51BF4"/>
    <w:rsid w:val="00B5250F"/>
    <w:rsid w:val="00B532C7"/>
    <w:rsid w:val="00B54ABD"/>
    <w:rsid w:val="00B5501B"/>
    <w:rsid w:val="00B56A99"/>
    <w:rsid w:val="00B56F56"/>
    <w:rsid w:val="00B578AE"/>
    <w:rsid w:val="00B6415A"/>
    <w:rsid w:val="00B6598F"/>
    <w:rsid w:val="00B65AB7"/>
    <w:rsid w:val="00B66267"/>
    <w:rsid w:val="00B66BD1"/>
    <w:rsid w:val="00B71789"/>
    <w:rsid w:val="00B729E4"/>
    <w:rsid w:val="00B737F8"/>
    <w:rsid w:val="00B74934"/>
    <w:rsid w:val="00B769E0"/>
    <w:rsid w:val="00B76A4A"/>
    <w:rsid w:val="00B76BC6"/>
    <w:rsid w:val="00B77698"/>
    <w:rsid w:val="00B839AA"/>
    <w:rsid w:val="00B840E8"/>
    <w:rsid w:val="00B86330"/>
    <w:rsid w:val="00B86714"/>
    <w:rsid w:val="00B86D66"/>
    <w:rsid w:val="00B8712D"/>
    <w:rsid w:val="00B8763F"/>
    <w:rsid w:val="00B920D8"/>
    <w:rsid w:val="00B940DC"/>
    <w:rsid w:val="00B94595"/>
    <w:rsid w:val="00B945DE"/>
    <w:rsid w:val="00B95635"/>
    <w:rsid w:val="00B9588D"/>
    <w:rsid w:val="00B95A08"/>
    <w:rsid w:val="00B95BEE"/>
    <w:rsid w:val="00BA006A"/>
    <w:rsid w:val="00BA24EB"/>
    <w:rsid w:val="00BA4EEF"/>
    <w:rsid w:val="00BA7557"/>
    <w:rsid w:val="00BA78B8"/>
    <w:rsid w:val="00BB1C70"/>
    <w:rsid w:val="00BB5E15"/>
    <w:rsid w:val="00BC7FA5"/>
    <w:rsid w:val="00BD0A64"/>
    <w:rsid w:val="00BD0B68"/>
    <w:rsid w:val="00BD2426"/>
    <w:rsid w:val="00BD489B"/>
    <w:rsid w:val="00BD5F40"/>
    <w:rsid w:val="00BD62C4"/>
    <w:rsid w:val="00BD7003"/>
    <w:rsid w:val="00BE1A40"/>
    <w:rsid w:val="00BE38B9"/>
    <w:rsid w:val="00BE63E8"/>
    <w:rsid w:val="00BE64A6"/>
    <w:rsid w:val="00BF26A1"/>
    <w:rsid w:val="00BF4F31"/>
    <w:rsid w:val="00BF66AD"/>
    <w:rsid w:val="00BF74BE"/>
    <w:rsid w:val="00C01622"/>
    <w:rsid w:val="00C016CB"/>
    <w:rsid w:val="00C022C5"/>
    <w:rsid w:val="00C02EBF"/>
    <w:rsid w:val="00C03721"/>
    <w:rsid w:val="00C05041"/>
    <w:rsid w:val="00C06CEC"/>
    <w:rsid w:val="00C11331"/>
    <w:rsid w:val="00C11831"/>
    <w:rsid w:val="00C155D8"/>
    <w:rsid w:val="00C1585A"/>
    <w:rsid w:val="00C15D62"/>
    <w:rsid w:val="00C173A5"/>
    <w:rsid w:val="00C20F42"/>
    <w:rsid w:val="00C24B59"/>
    <w:rsid w:val="00C26321"/>
    <w:rsid w:val="00C30DF4"/>
    <w:rsid w:val="00C324B3"/>
    <w:rsid w:val="00C3261A"/>
    <w:rsid w:val="00C33723"/>
    <w:rsid w:val="00C344AD"/>
    <w:rsid w:val="00C36988"/>
    <w:rsid w:val="00C40412"/>
    <w:rsid w:val="00C40FE6"/>
    <w:rsid w:val="00C4213D"/>
    <w:rsid w:val="00C50945"/>
    <w:rsid w:val="00C52CA2"/>
    <w:rsid w:val="00C54840"/>
    <w:rsid w:val="00C54B49"/>
    <w:rsid w:val="00C5538A"/>
    <w:rsid w:val="00C55EB1"/>
    <w:rsid w:val="00C56091"/>
    <w:rsid w:val="00C60B74"/>
    <w:rsid w:val="00C61B52"/>
    <w:rsid w:val="00C61E56"/>
    <w:rsid w:val="00C65519"/>
    <w:rsid w:val="00C6762A"/>
    <w:rsid w:val="00C7000D"/>
    <w:rsid w:val="00C70DB8"/>
    <w:rsid w:val="00C80A88"/>
    <w:rsid w:val="00C818A5"/>
    <w:rsid w:val="00C8286D"/>
    <w:rsid w:val="00C83B47"/>
    <w:rsid w:val="00C84C1B"/>
    <w:rsid w:val="00C8514B"/>
    <w:rsid w:val="00C86DDF"/>
    <w:rsid w:val="00C9020A"/>
    <w:rsid w:val="00C91A23"/>
    <w:rsid w:val="00C91E02"/>
    <w:rsid w:val="00C92453"/>
    <w:rsid w:val="00C92685"/>
    <w:rsid w:val="00CA0294"/>
    <w:rsid w:val="00CA28B4"/>
    <w:rsid w:val="00CA3402"/>
    <w:rsid w:val="00CA7C07"/>
    <w:rsid w:val="00CB2038"/>
    <w:rsid w:val="00CB2086"/>
    <w:rsid w:val="00CB2CA7"/>
    <w:rsid w:val="00CB46AE"/>
    <w:rsid w:val="00CC0355"/>
    <w:rsid w:val="00CC06F6"/>
    <w:rsid w:val="00CC14FD"/>
    <w:rsid w:val="00CC1ECF"/>
    <w:rsid w:val="00CC1F1D"/>
    <w:rsid w:val="00CD3D76"/>
    <w:rsid w:val="00CD51FB"/>
    <w:rsid w:val="00CD605D"/>
    <w:rsid w:val="00CD73BD"/>
    <w:rsid w:val="00CE08AD"/>
    <w:rsid w:val="00CE0B62"/>
    <w:rsid w:val="00CE3323"/>
    <w:rsid w:val="00CE4D1B"/>
    <w:rsid w:val="00CE78BE"/>
    <w:rsid w:val="00CF2DC6"/>
    <w:rsid w:val="00CF2ED6"/>
    <w:rsid w:val="00CF2FB6"/>
    <w:rsid w:val="00CF56A3"/>
    <w:rsid w:val="00CF68AE"/>
    <w:rsid w:val="00CF7812"/>
    <w:rsid w:val="00CF797D"/>
    <w:rsid w:val="00D0184E"/>
    <w:rsid w:val="00D018B7"/>
    <w:rsid w:val="00D10F01"/>
    <w:rsid w:val="00D113E2"/>
    <w:rsid w:val="00D11E02"/>
    <w:rsid w:val="00D12833"/>
    <w:rsid w:val="00D13478"/>
    <w:rsid w:val="00D14A26"/>
    <w:rsid w:val="00D15DF2"/>
    <w:rsid w:val="00D164B5"/>
    <w:rsid w:val="00D16EA3"/>
    <w:rsid w:val="00D21C32"/>
    <w:rsid w:val="00D23E0E"/>
    <w:rsid w:val="00D23EB2"/>
    <w:rsid w:val="00D25F09"/>
    <w:rsid w:val="00D272C4"/>
    <w:rsid w:val="00D319C0"/>
    <w:rsid w:val="00D32CDA"/>
    <w:rsid w:val="00D33175"/>
    <w:rsid w:val="00D338C9"/>
    <w:rsid w:val="00D37A7D"/>
    <w:rsid w:val="00D4094F"/>
    <w:rsid w:val="00D419B4"/>
    <w:rsid w:val="00D442DD"/>
    <w:rsid w:val="00D4518D"/>
    <w:rsid w:val="00D46236"/>
    <w:rsid w:val="00D502FE"/>
    <w:rsid w:val="00D5719D"/>
    <w:rsid w:val="00D57A34"/>
    <w:rsid w:val="00D6204D"/>
    <w:rsid w:val="00D62637"/>
    <w:rsid w:val="00D62D63"/>
    <w:rsid w:val="00D63469"/>
    <w:rsid w:val="00D66328"/>
    <w:rsid w:val="00D70204"/>
    <w:rsid w:val="00D70376"/>
    <w:rsid w:val="00D709A0"/>
    <w:rsid w:val="00D739E9"/>
    <w:rsid w:val="00D75D3E"/>
    <w:rsid w:val="00D804B0"/>
    <w:rsid w:val="00D80887"/>
    <w:rsid w:val="00D81483"/>
    <w:rsid w:val="00D839EE"/>
    <w:rsid w:val="00D83EE3"/>
    <w:rsid w:val="00D85263"/>
    <w:rsid w:val="00D85350"/>
    <w:rsid w:val="00D85836"/>
    <w:rsid w:val="00D9246D"/>
    <w:rsid w:val="00D976E2"/>
    <w:rsid w:val="00D97BA2"/>
    <w:rsid w:val="00DA0899"/>
    <w:rsid w:val="00DA0A22"/>
    <w:rsid w:val="00DA1BFD"/>
    <w:rsid w:val="00DA1F56"/>
    <w:rsid w:val="00DA291F"/>
    <w:rsid w:val="00DA3D06"/>
    <w:rsid w:val="00DA4A6F"/>
    <w:rsid w:val="00DA5E9A"/>
    <w:rsid w:val="00DB0556"/>
    <w:rsid w:val="00DB0AEC"/>
    <w:rsid w:val="00DB1522"/>
    <w:rsid w:val="00DB4EF9"/>
    <w:rsid w:val="00DC049B"/>
    <w:rsid w:val="00DC115A"/>
    <w:rsid w:val="00DD07A3"/>
    <w:rsid w:val="00DD0B52"/>
    <w:rsid w:val="00DD10AB"/>
    <w:rsid w:val="00DD1CB4"/>
    <w:rsid w:val="00DD2C20"/>
    <w:rsid w:val="00DD6412"/>
    <w:rsid w:val="00DD6493"/>
    <w:rsid w:val="00DE24FC"/>
    <w:rsid w:val="00DE39D7"/>
    <w:rsid w:val="00DE67E2"/>
    <w:rsid w:val="00DE6C35"/>
    <w:rsid w:val="00DF06C9"/>
    <w:rsid w:val="00DF0816"/>
    <w:rsid w:val="00DF08E8"/>
    <w:rsid w:val="00DF0EDF"/>
    <w:rsid w:val="00DF2C17"/>
    <w:rsid w:val="00DF3BDA"/>
    <w:rsid w:val="00DF4477"/>
    <w:rsid w:val="00E042C6"/>
    <w:rsid w:val="00E0703C"/>
    <w:rsid w:val="00E1184D"/>
    <w:rsid w:val="00E129E5"/>
    <w:rsid w:val="00E16CC5"/>
    <w:rsid w:val="00E17522"/>
    <w:rsid w:val="00E21842"/>
    <w:rsid w:val="00E2186B"/>
    <w:rsid w:val="00E23561"/>
    <w:rsid w:val="00E236A3"/>
    <w:rsid w:val="00E2581A"/>
    <w:rsid w:val="00E31C7F"/>
    <w:rsid w:val="00E37DDC"/>
    <w:rsid w:val="00E41B75"/>
    <w:rsid w:val="00E47643"/>
    <w:rsid w:val="00E51041"/>
    <w:rsid w:val="00E5236B"/>
    <w:rsid w:val="00E523CE"/>
    <w:rsid w:val="00E52529"/>
    <w:rsid w:val="00E53FC1"/>
    <w:rsid w:val="00E54187"/>
    <w:rsid w:val="00E56E7F"/>
    <w:rsid w:val="00E57AD8"/>
    <w:rsid w:val="00E61F31"/>
    <w:rsid w:val="00E64137"/>
    <w:rsid w:val="00E657C9"/>
    <w:rsid w:val="00E66E50"/>
    <w:rsid w:val="00E66E62"/>
    <w:rsid w:val="00E70B33"/>
    <w:rsid w:val="00E7210E"/>
    <w:rsid w:val="00E72DD5"/>
    <w:rsid w:val="00E73F4D"/>
    <w:rsid w:val="00E751B1"/>
    <w:rsid w:val="00E77756"/>
    <w:rsid w:val="00E800A4"/>
    <w:rsid w:val="00E80F1F"/>
    <w:rsid w:val="00E902C4"/>
    <w:rsid w:val="00E91165"/>
    <w:rsid w:val="00E91B3A"/>
    <w:rsid w:val="00E92C00"/>
    <w:rsid w:val="00E95761"/>
    <w:rsid w:val="00E95A10"/>
    <w:rsid w:val="00E97D45"/>
    <w:rsid w:val="00E97F4C"/>
    <w:rsid w:val="00EA0358"/>
    <w:rsid w:val="00EA1292"/>
    <w:rsid w:val="00EA2EEC"/>
    <w:rsid w:val="00EA4231"/>
    <w:rsid w:val="00EA4250"/>
    <w:rsid w:val="00EA4547"/>
    <w:rsid w:val="00EA5A4B"/>
    <w:rsid w:val="00EA5E68"/>
    <w:rsid w:val="00EA65AC"/>
    <w:rsid w:val="00EA6A7D"/>
    <w:rsid w:val="00EA7EC4"/>
    <w:rsid w:val="00EB1053"/>
    <w:rsid w:val="00EB2264"/>
    <w:rsid w:val="00EB3821"/>
    <w:rsid w:val="00EB39D1"/>
    <w:rsid w:val="00EB45DA"/>
    <w:rsid w:val="00EB5367"/>
    <w:rsid w:val="00EC27F5"/>
    <w:rsid w:val="00EC4724"/>
    <w:rsid w:val="00EC4EB1"/>
    <w:rsid w:val="00EC69FE"/>
    <w:rsid w:val="00EC7167"/>
    <w:rsid w:val="00ED2208"/>
    <w:rsid w:val="00ED3A92"/>
    <w:rsid w:val="00ED3F18"/>
    <w:rsid w:val="00ED6B4B"/>
    <w:rsid w:val="00ED6CFA"/>
    <w:rsid w:val="00EE0177"/>
    <w:rsid w:val="00EE1538"/>
    <w:rsid w:val="00EE3C13"/>
    <w:rsid w:val="00EE407D"/>
    <w:rsid w:val="00EF4511"/>
    <w:rsid w:val="00EF4D34"/>
    <w:rsid w:val="00EF75A1"/>
    <w:rsid w:val="00F0052C"/>
    <w:rsid w:val="00F03312"/>
    <w:rsid w:val="00F069EB"/>
    <w:rsid w:val="00F1097C"/>
    <w:rsid w:val="00F1330B"/>
    <w:rsid w:val="00F17E4F"/>
    <w:rsid w:val="00F20619"/>
    <w:rsid w:val="00F2393F"/>
    <w:rsid w:val="00F23CD2"/>
    <w:rsid w:val="00F271A6"/>
    <w:rsid w:val="00F27F6B"/>
    <w:rsid w:val="00F301E1"/>
    <w:rsid w:val="00F34E00"/>
    <w:rsid w:val="00F34FD2"/>
    <w:rsid w:val="00F36001"/>
    <w:rsid w:val="00F3790D"/>
    <w:rsid w:val="00F37FC3"/>
    <w:rsid w:val="00F41876"/>
    <w:rsid w:val="00F4307F"/>
    <w:rsid w:val="00F437BC"/>
    <w:rsid w:val="00F43F66"/>
    <w:rsid w:val="00F44BB2"/>
    <w:rsid w:val="00F512BE"/>
    <w:rsid w:val="00F524A9"/>
    <w:rsid w:val="00F52F2D"/>
    <w:rsid w:val="00F53901"/>
    <w:rsid w:val="00F5635C"/>
    <w:rsid w:val="00F61B20"/>
    <w:rsid w:val="00F627DB"/>
    <w:rsid w:val="00F66297"/>
    <w:rsid w:val="00F67B8F"/>
    <w:rsid w:val="00F70B53"/>
    <w:rsid w:val="00F7338B"/>
    <w:rsid w:val="00F734D7"/>
    <w:rsid w:val="00F752EF"/>
    <w:rsid w:val="00F7631B"/>
    <w:rsid w:val="00F7798F"/>
    <w:rsid w:val="00F829AF"/>
    <w:rsid w:val="00F85C9B"/>
    <w:rsid w:val="00F871E2"/>
    <w:rsid w:val="00F9188E"/>
    <w:rsid w:val="00F926FC"/>
    <w:rsid w:val="00F96799"/>
    <w:rsid w:val="00F9691C"/>
    <w:rsid w:val="00FA11A3"/>
    <w:rsid w:val="00FA3DB6"/>
    <w:rsid w:val="00FA724E"/>
    <w:rsid w:val="00FB2FC8"/>
    <w:rsid w:val="00FB3221"/>
    <w:rsid w:val="00FB3A1A"/>
    <w:rsid w:val="00FB730C"/>
    <w:rsid w:val="00FC3937"/>
    <w:rsid w:val="00FD01E0"/>
    <w:rsid w:val="00FD3CA2"/>
    <w:rsid w:val="00FD4451"/>
    <w:rsid w:val="00FD48CF"/>
    <w:rsid w:val="00FD5967"/>
    <w:rsid w:val="00FD6854"/>
    <w:rsid w:val="00FD7D53"/>
    <w:rsid w:val="00FE0B0B"/>
    <w:rsid w:val="00FE1745"/>
    <w:rsid w:val="00FE17BE"/>
    <w:rsid w:val="00FE1BA8"/>
    <w:rsid w:val="00FE7B64"/>
    <w:rsid w:val="00FE7BC4"/>
    <w:rsid w:val="00FE7CA4"/>
    <w:rsid w:val="00FF0539"/>
    <w:rsid w:val="00FF14EF"/>
    <w:rsid w:val="00FF1B96"/>
    <w:rsid w:val="00FF38C9"/>
    <w:rsid w:val="00FF3F42"/>
    <w:rsid w:val="00FF46FA"/>
    <w:rsid w:val="00FF592F"/>
    <w:rsid w:val="00FF761C"/>
    <w:rsid w:val="00FF767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02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0D7E"/>
  </w:style>
  <w:style w:type="paragraph" w:styleId="Heading1">
    <w:name w:val="heading 1"/>
    <w:basedOn w:val="Normal"/>
    <w:next w:val="Normal"/>
    <w:link w:val="Heading1Char"/>
    <w:uiPriority w:val="9"/>
    <w:qFormat/>
    <w:rsid w:val="004D012B"/>
    <w:pPr>
      <w:keepNext/>
      <w:keepLines/>
      <w:numPr>
        <w:numId w:val="1"/>
      </w:numPr>
      <w:spacing w:after="0"/>
      <w:outlineLvl w:val="0"/>
    </w:pPr>
    <w:rPr>
      <w:rFonts w:ascii="Calibri" w:eastAsiaTheme="majorEastAsia" w:hAnsi="Calibri" w:cstheme="majorBidi"/>
      <w:b/>
      <w:bCs/>
      <w:color w:val="00679C"/>
      <w:sz w:val="28"/>
      <w:szCs w:val="28"/>
    </w:rPr>
  </w:style>
  <w:style w:type="paragraph" w:styleId="Heading2">
    <w:name w:val="heading 2"/>
    <w:basedOn w:val="Normal"/>
    <w:next w:val="Normal"/>
    <w:link w:val="Heading2Char"/>
    <w:uiPriority w:val="9"/>
    <w:unhideWhenUsed/>
    <w:qFormat/>
    <w:rsid w:val="00442922"/>
    <w:pPr>
      <w:keepNext/>
      <w:keepLines/>
      <w:numPr>
        <w:ilvl w:val="1"/>
        <w:numId w:val="1"/>
      </w:numPr>
      <w:spacing w:before="200" w:after="0"/>
      <w:outlineLvl w:val="1"/>
    </w:pPr>
    <w:rPr>
      <w:rFonts w:ascii="Calibri" w:eastAsiaTheme="majorEastAsia" w:hAnsi="Calibri" w:cstheme="majorBidi"/>
      <w:b/>
      <w:bCs/>
      <w:color w:val="2A93C8"/>
      <w:sz w:val="26"/>
      <w:szCs w:val="26"/>
    </w:rPr>
  </w:style>
  <w:style w:type="paragraph" w:styleId="Heading3">
    <w:name w:val="heading 3"/>
    <w:basedOn w:val="Normal"/>
    <w:next w:val="Normal"/>
    <w:link w:val="Heading3Char"/>
    <w:uiPriority w:val="9"/>
    <w:unhideWhenUsed/>
    <w:qFormat/>
    <w:rsid w:val="00C02EBF"/>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02EBF"/>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C02EBF"/>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C02EBF"/>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C02EBF"/>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C02EBF"/>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C02EBF"/>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505D09"/>
    <w:pPr>
      <w:spacing w:after="0" w:line="240" w:lineRule="auto"/>
    </w:pPr>
    <w:rPr>
      <w:rFonts w:eastAsiaTheme="minorEastAsia"/>
    </w:rPr>
  </w:style>
  <w:style w:type="character" w:customStyle="1" w:styleId="NoSpacingChar">
    <w:name w:val="No Spacing Char"/>
    <w:basedOn w:val="DefaultParagraphFont"/>
    <w:link w:val="NoSpacing"/>
    <w:uiPriority w:val="1"/>
    <w:rsid w:val="00505D09"/>
    <w:rPr>
      <w:rFonts w:eastAsiaTheme="minorEastAsia"/>
    </w:rPr>
  </w:style>
  <w:style w:type="paragraph" w:styleId="BalloonText">
    <w:name w:val="Balloon Text"/>
    <w:basedOn w:val="Normal"/>
    <w:link w:val="BalloonTextChar"/>
    <w:uiPriority w:val="99"/>
    <w:semiHidden/>
    <w:unhideWhenUsed/>
    <w:rsid w:val="00505D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5D09"/>
    <w:rPr>
      <w:rFonts w:ascii="Tahoma" w:hAnsi="Tahoma" w:cs="Tahoma"/>
      <w:sz w:val="16"/>
      <w:szCs w:val="16"/>
    </w:rPr>
  </w:style>
  <w:style w:type="paragraph" w:styleId="Header">
    <w:name w:val="header"/>
    <w:basedOn w:val="Normal"/>
    <w:link w:val="HeaderChar"/>
    <w:uiPriority w:val="99"/>
    <w:semiHidden/>
    <w:unhideWhenUsed/>
    <w:rsid w:val="00505D0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05D09"/>
  </w:style>
  <w:style w:type="paragraph" w:styleId="Footer">
    <w:name w:val="footer"/>
    <w:basedOn w:val="Normal"/>
    <w:link w:val="FooterChar"/>
    <w:uiPriority w:val="99"/>
    <w:unhideWhenUsed/>
    <w:rsid w:val="00505D09"/>
    <w:pPr>
      <w:tabs>
        <w:tab w:val="center" w:pos="4680"/>
        <w:tab w:val="right" w:pos="9360"/>
      </w:tabs>
      <w:spacing w:after="0" w:line="240" w:lineRule="auto"/>
    </w:pPr>
  </w:style>
  <w:style w:type="character" w:customStyle="1" w:styleId="FooterChar">
    <w:name w:val="Footer Char"/>
    <w:basedOn w:val="DefaultParagraphFont"/>
    <w:link w:val="Footer"/>
    <w:uiPriority w:val="99"/>
    <w:rsid w:val="00505D09"/>
  </w:style>
  <w:style w:type="character" w:customStyle="1" w:styleId="Heading1Char">
    <w:name w:val="Heading 1 Char"/>
    <w:basedOn w:val="DefaultParagraphFont"/>
    <w:link w:val="Heading1"/>
    <w:uiPriority w:val="9"/>
    <w:rsid w:val="004D012B"/>
    <w:rPr>
      <w:rFonts w:ascii="Calibri" w:eastAsiaTheme="majorEastAsia" w:hAnsi="Calibri" w:cstheme="majorBidi"/>
      <w:b/>
      <w:bCs/>
      <w:color w:val="00679C"/>
      <w:sz w:val="28"/>
      <w:szCs w:val="28"/>
    </w:rPr>
  </w:style>
  <w:style w:type="character" w:customStyle="1" w:styleId="Heading2Char">
    <w:name w:val="Heading 2 Char"/>
    <w:basedOn w:val="DefaultParagraphFont"/>
    <w:link w:val="Heading2"/>
    <w:uiPriority w:val="9"/>
    <w:rsid w:val="00442922"/>
    <w:rPr>
      <w:rFonts w:ascii="Calibri" w:eastAsiaTheme="majorEastAsia" w:hAnsi="Calibri" w:cstheme="majorBidi"/>
      <w:b/>
      <w:bCs/>
      <w:color w:val="2A93C8"/>
      <w:sz w:val="26"/>
      <w:szCs w:val="26"/>
    </w:rPr>
  </w:style>
  <w:style w:type="character" w:customStyle="1" w:styleId="Heading3Char">
    <w:name w:val="Heading 3 Char"/>
    <w:basedOn w:val="DefaultParagraphFont"/>
    <w:link w:val="Heading3"/>
    <w:uiPriority w:val="9"/>
    <w:rsid w:val="00C02EBF"/>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C02EB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C02EB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C02EB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C02EB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C02EB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C02EBF"/>
    <w:rPr>
      <w:rFonts w:asciiTheme="majorHAnsi" w:eastAsiaTheme="majorEastAsia" w:hAnsiTheme="majorHAnsi" w:cstheme="majorBidi"/>
      <w:i/>
      <w:iCs/>
      <w:color w:val="404040" w:themeColor="text1" w:themeTint="BF"/>
      <w:sz w:val="20"/>
      <w:szCs w:val="20"/>
    </w:rPr>
  </w:style>
  <w:style w:type="paragraph" w:styleId="TOCHeading">
    <w:name w:val="TOC Heading"/>
    <w:basedOn w:val="Heading1"/>
    <w:next w:val="Normal"/>
    <w:uiPriority w:val="39"/>
    <w:unhideWhenUsed/>
    <w:qFormat/>
    <w:rsid w:val="00104CA5"/>
    <w:pPr>
      <w:numPr>
        <w:numId w:val="0"/>
      </w:numPr>
      <w:outlineLvl w:val="9"/>
    </w:pPr>
  </w:style>
  <w:style w:type="paragraph" w:styleId="TOC1">
    <w:name w:val="toc 1"/>
    <w:basedOn w:val="Normal"/>
    <w:next w:val="Normal"/>
    <w:autoRedefine/>
    <w:uiPriority w:val="39"/>
    <w:unhideWhenUsed/>
    <w:rsid w:val="00104CA5"/>
    <w:pPr>
      <w:spacing w:after="100"/>
    </w:pPr>
  </w:style>
  <w:style w:type="paragraph" w:styleId="TOC2">
    <w:name w:val="toc 2"/>
    <w:basedOn w:val="Normal"/>
    <w:next w:val="Normal"/>
    <w:autoRedefine/>
    <w:uiPriority w:val="39"/>
    <w:unhideWhenUsed/>
    <w:rsid w:val="00104CA5"/>
    <w:pPr>
      <w:spacing w:after="100"/>
      <w:ind w:left="220"/>
    </w:pPr>
  </w:style>
  <w:style w:type="character" w:styleId="Hyperlink">
    <w:name w:val="Hyperlink"/>
    <w:basedOn w:val="DefaultParagraphFont"/>
    <w:uiPriority w:val="99"/>
    <w:unhideWhenUsed/>
    <w:rsid w:val="00104CA5"/>
    <w:rPr>
      <w:color w:val="0000FF" w:themeColor="hyperlink"/>
      <w:u w:val="single"/>
    </w:rPr>
  </w:style>
  <w:style w:type="table" w:styleId="TableGrid">
    <w:name w:val="Table Grid"/>
    <w:basedOn w:val="TableNormal"/>
    <w:uiPriority w:val="59"/>
    <w:rsid w:val="00F37FC3"/>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ghtList-Accent11">
    <w:name w:val="Light List - Accent 11"/>
    <w:basedOn w:val="TableNormal"/>
    <w:uiPriority w:val="61"/>
    <w:rsid w:val="00D33175"/>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ghtGrid-Accent11">
    <w:name w:val="Light Grid - Accent 11"/>
    <w:basedOn w:val="TableNormal"/>
    <w:uiPriority w:val="62"/>
    <w:rsid w:val="001A13D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ListParagraph">
    <w:name w:val="List Paragraph"/>
    <w:basedOn w:val="Normal"/>
    <w:uiPriority w:val="34"/>
    <w:qFormat/>
    <w:rsid w:val="002C3DA4"/>
    <w:pPr>
      <w:spacing w:after="0" w:line="240" w:lineRule="auto"/>
      <w:ind w:left="720"/>
    </w:pPr>
    <w:rPr>
      <w:rFonts w:ascii="Calibri" w:hAnsi="Calibri" w:cs="Times New Roman"/>
    </w:rPr>
  </w:style>
  <w:style w:type="paragraph" w:styleId="TOC3">
    <w:name w:val="toc 3"/>
    <w:basedOn w:val="Normal"/>
    <w:next w:val="Normal"/>
    <w:autoRedefine/>
    <w:uiPriority w:val="39"/>
    <w:unhideWhenUsed/>
    <w:rsid w:val="00C06CEC"/>
    <w:pPr>
      <w:spacing w:after="100"/>
      <w:ind w:left="440"/>
    </w:pPr>
  </w:style>
  <w:style w:type="character" w:styleId="FollowedHyperlink">
    <w:name w:val="FollowedHyperlink"/>
    <w:basedOn w:val="DefaultParagraphFont"/>
    <w:uiPriority w:val="99"/>
    <w:semiHidden/>
    <w:unhideWhenUsed/>
    <w:rsid w:val="006072CD"/>
    <w:rPr>
      <w:color w:val="800080" w:themeColor="followedHyperlink"/>
      <w:u w:val="single"/>
    </w:rPr>
  </w:style>
  <w:style w:type="paragraph" w:styleId="Caption">
    <w:name w:val="caption"/>
    <w:basedOn w:val="Normal"/>
    <w:next w:val="Normal"/>
    <w:uiPriority w:val="35"/>
    <w:unhideWhenUsed/>
    <w:qFormat/>
    <w:rsid w:val="009108B0"/>
    <w:pPr>
      <w:spacing w:line="240" w:lineRule="auto"/>
    </w:pPr>
    <w:rPr>
      <w:b/>
      <w:bCs/>
      <w:color w:val="4F81BD" w:themeColor="accent1"/>
      <w:sz w:val="18"/>
      <w:szCs w:val="18"/>
    </w:rPr>
  </w:style>
  <w:style w:type="paragraph" w:styleId="DocumentMap">
    <w:name w:val="Document Map"/>
    <w:basedOn w:val="Normal"/>
    <w:link w:val="DocumentMapChar"/>
    <w:uiPriority w:val="99"/>
    <w:semiHidden/>
    <w:unhideWhenUsed/>
    <w:rsid w:val="0060650B"/>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60650B"/>
    <w:rPr>
      <w:rFonts w:ascii="Tahoma" w:hAnsi="Tahoma" w:cs="Tahoma"/>
      <w:sz w:val="16"/>
      <w:szCs w:val="16"/>
    </w:rPr>
  </w:style>
  <w:style w:type="paragraph" w:styleId="TableofFigures">
    <w:name w:val="table of figures"/>
    <w:basedOn w:val="Normal"/>
    <w:next w:val="Normal"/>
    <w:uiPriority w:val="99"/>
    <w:unhideWhenUsed/>
    <w:rsid w:val="00152394"/>
    <w:pPr>
      <w:spacing w:after="0"/>
    </w:pPr>
  </w:style>
  <w:style w:type="paragraph" w:styleId="NormalWeb">
    <w:name w:val="Normal (Web)"/>
    <w:basedOn w:val="Normal"/>
    <w:uiPriority w:val="99"/>
    <w:unhideWhenUsed/>
    <w:rsid w:val="00C11331"/>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47458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74583"/>
    <w:rPr>
      <w:sz w:val="20"/>
      <w:szCs w:val="20"/>
    </w:rPr>
  </w:style>
  <w:style w:type="character" w:styleId="FootnoteReference">
    <w:name w:val="footnote reference"/>
    <w:basedOn w:val="DefaultParagraphFont"/>
    <w:uiPriority w:val="99"/>
    <w:semiHidden/>
    <w:unhideWhenUsed/>
    <w:rsid w:val="00474583"/>
    <w:rPr>
      <w:vertAlign w:val="superscript"/>
    </w:rPr>
  </w:style>
  <w:style w:type="paragraph" w:styleId="EndnoteText">
    <w:name w:val="endnote text"/>
    <w:basedOn w:val="Normal"/>
    <w:link w:val="EndnoteTextChar"/>
    <w:uiPriority w:val="99"/>
    <w:semiHidden/>
    <w:unhideWhenUsed/>
    <w:rsid w:val="00C4041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40412"/>
    <w:rPr>
      <w:sz w:val="20"/>
      <w:szCs w:val="20"/>
    </w:rPr>
  </w:style>
  <w:style w:type="character" w:styleId="EndnoteReference">
    <w:name w:val="endnote reference"/>
    <w:basedOn w:val="DefaultParagraphFont"/>
    <w:uiPriority w:val="99"/>
    <w:semiHidden/>
    <w:unhideWhenUsed/>
    <w:rsid w:val="00C40412"/>
    <w:rPr>
      <w:vertAlign w:val="superscript"/>
    </w:rPr>
  </w:style>
</w:styles>
</file>

<file path=word/webSettings.xml><?xml version="1.0" encoding="utf-8"?>
<w:webSettings xmlns:r="http://schemas.openxmlformats.org/officeDocument/2006/relationships" xmlns:w="http://schemas.openxmlformats.org/wordprocessingml/2006/main">
  <w:divs>
    <w:div w:id="58868800">
      <w:bodyDiv w:val="1"/>
      <w:marLeft w:val="0"/>
      <w:marRight w:val="0"/>
      <w:marTop w:val="0"/>
      <w:marBottom w:val="0"/>
      <w:divBdr>
        <w:top w:val="none" w:sz="0" w:space="0" w:color="auto"/>
        <w:left w:val="none" w:sz="0" w:space="0" w:color="auto"/>
        <w:bottom w:val="none" w:sz="0" w:space="0" w:color="auto"/>
        <w:right w:val="none" w:sz="0" w:space="0" w:color="auto"/>
      </w:divBdr>
    </w:div>
    <w:div w:id="357892910">
      <w:bodyDiv w:val="1"/>
      <w:marLeft w:val="0"/>
      <w:marRight w:val="0"/>
      <w:marTop w:val="0"/>
      <w:marBottom w:val="0"/>
      <w:divBdr>
        <w:top w:val="none" w:sz="0" w:space="0" w:color="auto"/>
        <w:left w:val="none" w:sz="0" w:space="0" w:color="auto"/>
        <w:bottom w:val="none" w:sz="0" w:space="0" w:color="auto"/>
        <w:right w:val="none" w:sz="0" w:space="0" w:color="auto"/>
      </w:divBdr>
    </w:div>
    <w:div w:id="1105885090">
      <w:bodyDiv w:val="1"/>
      <w:marLeft w:val="0"/>
      <w:marRight w:val="0"/>
      <w:marTop w:val="0"/>
      <w:marBottom w:val="0"/>
      <w:divBdr>
        <w:top w:val="none" w:sz="0" w:space="0" w:color="auto"/>
        <w:left w:val="none" w:sz="0" w:space="0" w:color="auto"/>
        <w:bottom w:val="none" w:sz="0" w:space="0" w:color="auto"/>
        <w:right w:val="none" w:sz="0" w:space="0" w:color="auto"/>
      </w:divBdr>
    </w:div>
    <w:div w:id="1231506174">
      <w:bodyDiv w:val="1"/>
      <w:marLeft w:val="0"/>
      <w:marRight w:val="0"/>
      <w:marTop w:val="0"/>
      <w:marBottom w:val="0"/>
      <w:divBdr>
        <w:top w:val="none" w:sz="0" w:space="0" w:color="auto"/>
        <w:left w:val="none" w:sz="0" w:space="0" w:color="auto"/>
        <w:bottom w:val="none" w:sz="0" w:space="0" w:color="auto"/>
        <w:right w:val="none" w:sz="0" w:space="0" w:color="auto"/>
      </w:divBdr>
    </w:div>
    <w:div w:id="1407727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3" Type="http://schemas.openxmlformats.org/officeDocument/2006/relationships/numbering" Target="numbering.xml"/><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image" Target="media/image2.gif"/><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footer" Target="footer3.xml"/><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emf"/></Relationships>
</file>

<file path=word/_rels/footer3.xml.rels><?xml version="1.0" encoding="UTF-8" standalone="yes"?>
<Relationships xmlns="http://schemas.openxmlformats.org/package/2006/relationships"><Relationship Id="rId1" Type="http://schemas.openxmlformats.org/officeDocument/2006/relationships/image" Target="media/image3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2016-03-03T00:00:00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5547443-255B-4E93-AAE3-E80874EE40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17</Pages>
  <Words>2928</Words>
  <Characters>16690</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New Hire Guide for Employers </vt:lpstr>
    </vt:vector>
  </TitlesOfParts>
  <Company>Harbinger Systems</Company>
  <LinksUpToDate>false</LinksUpToDate>
  <CharactersWithSpaces>19579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 Hire Guide for Employers</dc:title>
  <dc:creator>lalit.kumar</dc:creator>
  <cp:lastModifiedBy>amitg</cp:lastModifiedBy>
  <cp:revision>2</cp:revision>
  <dcterms:created xsi:type="dcterms:W3CDTF">2016-07-22T11:44:00Z</dcterms:created>
  <dcterms:modified xsi:type="dcterms:W3CDTF">2016-07-22T11:44:00Z</dcterms:modified>
</cp:coreProperties>
</file>