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1DA" w:rsidRDefault="008629D1" w:rsidP="00670072">
      <w:pPr>
        <w:pStyle w:val="Heading1"/>
        <w:spacing w:before="0"/>
      </w:pPr>
      <w:r>
        <w:t>WT-8357</w:t>
      </w:r>
    </w:p>
    <w:p w:rsidR="00796061" w:rsidRDefault="00796061" w:rsidP="00796061">
      <w:pPr>
        <w:spacing w:before="240"/>
      </w:pPr>
      <w:r>
        <w:t>Invoice summary shows the following fields</w:t>
      </w:r>
    </w:p>
    <w:p w:rsidR="00796061" w:rsidRDefault="00796061" w:rsidP="00796061">
      <w:pPr>
        <w:pStyle w:val="ListParagraph"/>
        <w:numPr>
          <w:ilvl w:val="0"/>
          <w:numId w:val="1"/>
        </w:numPr>
        <w:spacing w:before="240"/>
      </w:pPr>
      <w:r>
        <w:t>Benefit Type, Benefit Plan, En</w:t>
      </w:r>
      <w:r w:rsidR="00997DB0">
        <w:t>rollment Count, Members Count</w:t>
      </w:r>
      <w:r>
        <w:t xml:space="preserve"> and Total Amount.</w:t>
      </w:r>
    </w:p>
    <w:p w:rsidR="000D7DC0" w:rsidRDefault="009A26EA" w:rsidP="00796061">
      <w:pPr>
        <w:spacing w:before="240"/>
      </w:pPr>
      <w:r>
        <w:t>T</w:t>
      </w:r>
      <w:r w:rsidR="00796061">
        <w:t>he invoice has 2 sections – Billing and adjustment sections.</w:t>
      </w:r>
    </w:p>
    <w:p w:rsidR="00796061" w:rsidRDefault="000D7DC0" w:rsidP="000D7DC0">
      <w:pPr>
        <w:pStyle w:val="ListParagraph"/>
        <w:numPr>
          <w:ilvl w:val="0"/>
          <w:numId w:val="1"/>
        </w:numPr>
        <w:spacing w:before="240"/>
      </w:pPr>
      <w:r>
        <w:t>While compiling the invoice summary should the summary be based on only billing section or both billing + adjustment section</w:t>
      </w:r>
      <w:r w:rsidR="002C5A3D">
        <w:t>?</w:t>
      </w:r>
    </w:p>
    <w:p w:rsidR="00997DB0" w:rsidRDefault="00997DB0" w:rsidP="00997DB0">
      <w:pPr>
        <w:pStyle w:val="ListParagraph"/>
        <w:spacing w:before="240"/>
      </w:pPr>
    </w:p>
    <w:p w:rsidR="00997DB0" w:rsidRDefault="00997DB0" w:rsidP="00997DB0">
      <w:pPr>
        <w:pStyle w:val="ListParagraph"/>
        <w:numPr>
          <w:ilvl w:val="1"/>
          <w:numId w:val="1"/>
        </w:numPr>
        <w:spacing w:before="240"/>
      </w:pPr>
      <w:r>
        <w:t>Right now invoice summary is based on billing + adjustment.</w:t>
      </w:r>
    </w:p>
    <w:p w:rsidR="00A924E9" w:rsidRDefault="00A924E9" w:rsidP="00A924E9">
      <w:pPr>
        <w:pStyle w:val="ListParagraph"/>
        <w:spacing w:before="240"/>
        <w:ind w:left="1440"/>
      </w:pPr>
    </w:p>
    <w:p w:rsidR="00997DB0" w:rsidRDefault="00997DB0" w:rsidP="00997DB0">
      <w:pPr>
        <w:pStyle w:val="ListParagraph"/>
        <w:numPr>
          <w:ilvl w:val="1"/>
          <w:numId w:val="1"/>
        </w:numPr>
        <w:spacing w:before="240"/>
      </w:pPr>
      <w:r>
        <w:t>However we want to</w:t>
      </w:r>
      <w:r w:rsidR="000C40C0">
        <w:t xml:space="preserve"> highlight some points which look odd </w:t>
      </w:r>
      <w:r>
        <w:t>with this approach</w:t>
      </w:r>
      <w:r w:rsidR="000C40C0">
        <w:t>. We would like to know your thoughts on this.</w:t>
      </w:r>
    </w:p>
    <w:p w:rsidR="00CF79E5" w:rsidRDefault="00CF79E5" w:rsidP="00CF79E5">
      <w:pPr>
        <w:pStyle w:val="ListParagraph"/>
        <w:spacing w:before="240"/>
        <w:ind w:left="1440"/>
      </w:pPr>
    </w:p>
    <w:p w:rsidR="00997DB0" w:rsidRDefault="00B445A7" w:rsidP="00505E66">
      <w:pPr>
        <w:pStyle w:val="ListParagraph"/>
        <w:numPr>
          <w:ilvl w:val="2"/>
          <w:numId w:val="1"/>
        </w:numPr>
        <w:spacing w:before="240"/>
      </w:pPr>
      <w:r>
        <w:t>For a plan if only negative adjustments are there, the total will come out to be negative</w:t>
      </w:r>
      <w:r w:rsidR="00837DB7">
        <w:t>.</w:t>
      </w:r>
    </w:p>
    <w:p w:rsidR="00B445A7" w:rsidRDefault="00B445A7" w:rsidP="00B445A7">
      <w:pPr>
        <w:pStyle w:val="ListParagraph"/>
        <w:spacing w:before="240"/>
        <w:ind w:left="2160"/>
      </w:pPr>
    </w:p>
    <w:p w:rsidR="00B704BA" w:rsidRDefault="00B445A7" w:rsidP="003874E9">
      <w:pPr>
        <w:pStyle w:val="ListParagraph"/>
        <w:numPr>
          <w:ilvl w:val="2"/>
          <w:numId w:val="1"/>
        </w:numPr>
        <w:spacing w:before="240"/>
      </w:pPr>
      <w:r>
        <w:t xml:space="preserve">For a plan the </w:t>
      </w:r>
      <w:r w:rsidR="009D187F">
        <w:t>numbers of members enrolled might look inflated if adjustments are also considered</w:t>
      </w:r>
      <w:r w:rsidR="00837DB7">
        <w:t>.</w:t>
      </w:r>
      <w:r w:rsidR="003F2B5C">
        <w:t xml:space="preserve"> (Example 10 from billing and 7</w:t>
      </w:r>
      <w:r w:rsidR="00284DF9">
        <w:t xml:space="preserve"> other</w:t>
      </w:r>
      <w:r w:rsidR="003F2B5C">
        <w:t xml:space="preserve"> from </w:t>
      </w:r>
      <w:r w:rsidR="00284DF9">
        <w:t>adjustment.</w:t>
      </w:r>
    </w:p>
    <w:p w:rsidR="00673283" w:rsidRDefault="00673283" w:rsidP="00673283">
      <w:pPr>
        <w:pStyle w:val="ListParagraph"/>
      </w:pPr>
    </w:p>
    <w:p w:rsidR="00673283" w:rsidRDefault="00673283" w:rsidP="00673283">
      <w:pPr>
        <w:pStyle w:val="ListParagraph"/>
        <w:numPr>
          <w:ilvl w:val="3"/>
          <w:numId w:val="1"/>
        </w:numPr>
        <w:spacing w:before="240"/>
      </w:pPr>
      <w:r>
        <w:t xml:space="preserve">These 7 members might not even be enrolled in this month. </w:t>
      </w:r>
    </w:p>
    <w:p w:rsidR="00C552BD" w:rsidRDefault="00C552BD" w:rsidP="00673283">
      <w:pPr>
        <w:pStyle w:val="ListParagraph"/>
        <w:spacing w:before="240"/>
        <w:ind w:left="2160"/>
      </w:pPr>
    </w:p>
    <w:p w:rsidR="006D23D3" w:rsidRPr="00670072" w:rsidRDefault="00F27ECC" w:rsidP="00796061">
      <w:pPr>
        <w:pStyle w:val="ListParagraph"/>
        <w:numPr>
          <w:ilvl w:val="1"/>
          <w:numId w:val="1"/>
        </w:numPr>
        <w:spacing w:before="240"/>
      </w:pPr>
      <w:r>
        <w:t xml:space="preserve">One thought </w:t>
      </w:r>
      <w:r w:rsidR="00104694">
        <w:t xml:space="preserve">which </w:t>
      </w:r>
      <w:r w:rsidR="00284DF9">
        <w:t>we were discussing was</w:t>
      </w:r>
      <w:r w:rsidR="00A12728">
        <w:t xml:space="preserve"> would it be a good idea to have 2 sections on invoice summary –one summarizing billing and one summarizing </w:t>
      </w:r>
      <w:r w:rsidR="00284DF9">
        <w:t>adjust</w:t>
      </w:r>
      <w:r w:rsidR="00A12728">
        <w:t>ment</w:t>
      </w:r>
      <w:r w:rsidR="00284DF9">
        <w:t>s.</w:t>
      </w:r>
      <w:r w:rsidR="003F1D3C">
        <w:t xml:space="preserve"> If this looks logical to you we can discuss this ahead.</w:t>
      </w:r>
    </w:p>
    <w:sectPr w:rsidR="006D23D3" w:rsidRPr="00670072" w:rsidSect="00B1769F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4EA0" w:rsidRDefault="008C4EA0" w:rsidP="006F375F">
      <w:pPr>
        <w:spacing w:after="0" w:line="240" w:lineRule="auto"/>
      </w:pPr>
      <w:r>
        <w:separator/>
      </w:r>
    </w:p>
  </w:endnote>
  <w:endnote w:type="continuationSeparator" w:id="0">
    <w:p w:rsidR="008C4EA0" w:rsidRDefault="008C4EA0" w:rsidP="006F37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4EA0" w:rsidRDefault="008C4EA0" w:rsidP="006F375F">
      <w:pPr>
        <w:spacing w:after="0" w:line="240" w:lineRule="auto"/>
      </w:pPr>
      <w:r>
        <w:separator/>
      </w:r>
    </w:p>
  </w:footnote>
  <w:footnote w:type="continuationSeparator" w:id="0">
    <w:p w:rsidR="008C4EA0" w:rsidRDefault="008C4EA0" w:rsidP="006F37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8752352"/>
      <w:placeholder>
        <w:docPart w:val="A605F6C3423E4A72B4E60FAB5281DD58"/>
      </w:placeholder>
      <w:temporary/>
      <w:showingPlcHdr/>
    </w:sdtPr>
    <w:sdtContent>
      <w:p w:rsidR="006F375F" w:rsidRDefault="006F375F">
        <w:pPr>
          <w:pStyle w:val="Header"/>
        </w:pPr>
        <w:r>
          <w:t>[Type text]</w:t>
        </w:r>
      </w:p>
    </w:sdtContent>
  </w:sdt>
  <w:p w:rsidR="006F375F" w:rsidRDefault="006F375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730B32"/>
    <w:multiLevelType w:val="hybridMultilevel"/>
    <w:tmpl w:val="9C5E61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375F"/>
    <w:rsid w:val="00015C90"/>
    <w:rsid w:val="00021094"/>
    <w:rsid w:val="00061946"/>
    <w:rsid w:val="000C40C0"/>
    <w:rsid w:val="000C446F"/>
    <w:rsid w:val="000D7DC0"/>
    <w:rsid w:val="00104694"/>
    <w:rsid w:val="00123B06"/>
    <w:rsid w:val="00125E80"/>
    <w:rsid w:val="00176625"/>
    <w:rsid w:val="001D08A0"/>
    <w:rsid w:val="00284DF9"/>
    <w:rsid w:val="0029248F"/>
    <w:rsid w:val="002A579D"/>
    <w:rsid w:val="002C5A3D"/>
    <w:rsid w:val="00367DA9"/>
    <w:rsid w:val="0037179F"/>
    <w:rsid w:val="003874E9"/>
    <w:rsid w:val="003908E2"/>
    <w:rsid w:val="003F1D3C"/>
    <w:rsid w:val="003F2B5C"/>
    <w:rsid w:val="00416528"/>
    <w:rsid w:val="004E0342"/>
    <w:rsid w:val="00505E66"/>
    <w:rsid w:val="00527014"/>
    <w:rsid w:val="005279E9"/>
    <w:rsid w:val="00541FA4"/>
    <w:rsid w:val="00575EE9"/>
    <w:rsid w:val="00670072"/>
    <w:rsid w:val="00673283"/>
    <w:rsid w:val="006D23D3"/>
    <w:rsid w:val="006F375F"/>
    <w:rsid w:val="00701E03"/>
    <w:rsid w:val="00796061"/>
    <w:rsid w:val="00837DB7"/>
    <w:rsid w:val="008609BB"/>
    <w:rsid w:val="008629D1"/>
    <w:rsid w:val="00884568"/>
    <w:rsid w:val="008C4EA0"/>
    <w:rsid w:val="00997DB0"/>
    <w:rsid w:val="009A26EA"/>
    <w:rsid w:val="009D187F"/>
    <w:rsid w:val="00A12728"/>
    <w:rsid w:val="00A43855"/>
    <w:rsid w:val="00A924E9"/>
    <w:rsid w:val="00AC0ED1"/>
    <w:rsid w:val="00AD31A3"/>
    <w:rsid w:val="00B1769F"/>
    <w:rsid w:val="00B445A7"/>
    <w:rsid w:val="00B704BA"/>
    <w:rsid w:val="00BA35C9"/>
    <w:rsid w:val="00C2066F"/>
    <w:rsid w:val="00C552BD"/>
    <w:rsid w:val="00C63F65"/>
    <w:rsid w:val="00CF79E5"/>
    <w:rsid w:val="00D63F0C"/>
    <w:rsid w:val="00DB5391"/>
    <w:rsid w:val="00E167A9"/>
    <w:rsid w:val="00F044DB"/>
    <w:rsid w:val="00F27ECC"/>
    <w:rsid w:val="00F656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769F"/>
  </w:style>
  <w:style w:type="paragraph" w:styleId="Heading1">
    <w:name w:val="heading 1"/>
    <w:basedOn w:val="Normal"/>
    <w:next w:val="Normal"/>
    <w:link w:val="Heading1Char"/>
    <w:uiPriority w:val="9"/>
    <w:qFormat/>
    <w:rsid w:val="006F37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F37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375F"/>
  </w:style>
  <w:style w:type="paragraph" w:styleId="Footer">
    <w:name w:val="footer"/>
    <w:basedOn w:val="Normal"/>
    <w:link w:val="FooterChar"/>
    <w:uiPriority w:val="99"/>
    <w:semiHidden/>
    <w:unhideWhenUsed/>
    <w:rsid w:val="006F375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F375F"/>
  </w:style>
  <w:style w:type="paragraph" w:styleId="BalloonText">
    <w:name w:val="Balloon Text"/>
    <w:basedOn w:val="Normal"/>
    <w:link w:val="BalloonTextChar"/>
    <w:uiPriority w:val="99"/>
    <w:semiHidden/>
    <w:unhideWhenUsed/>
    <w:rsid w:val="006F37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375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F37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7960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A605F6C3423E4A72B4E60FAB5281DD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3966C7-E75F-4031-978B-F59518282F1C}"/>
      </w:docPartPr>
      <w:docPartBody>
        <w:p w:rsidR="00B10644" w:rsidRDefault="00903F13" w:rsidP="00903F13">
          <w:pPr>
            <w:pStyle w:val="A605F6C3423E4A72B4E60FAB5281DD58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903F13"/>
    <w:rsid w:val="0012581D"/>
    <w:rsid w:val="00903F13"/>
    <w:rsid w:val="00B10644"/>
    <w:rsid w:val="00B3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6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605F6C3423E4A72B4E60FAB5281DD58">
    <w:name w:val="A605F6C3423E4A72B4E60FAB5281DD58"/>
    <w:rsid w:val="00903F13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152</Words>
  <Characters>872</Characters>
  <Application>Microsoft Office Word</Application>
  <DocSecurity>0</DocSecurity>
  <Lines>7</Lines>
  <Paragraphs>2</Paragraphs>
  <ScaleCrop>false</ScaleCrop>
  <Company/>
  <LinksUpToDate>false</LinksUpToDate>
  <CharactersWithSpaces>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lalit.kumar</dc:creator>
  <cp:lastModifiedBy>lalit.kumar</cp:lastModifiedBy>
  <cp:revision>83</cp:revision>
  <dcterms:created xsi:type="dcterms:W3CDTF">2017-03-29T12:39:00Z</dcterms:created>
  <dcterms:modified xsi:type="dcterms:W3CDTF">2017-03-29T13:39:00Z</dcterms:modified>
</cp:coreProperties>
</file>