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893" w:rsidRPr="00A32F74" w:rsidRDefault="00A32F74">
      <w:pPr>
        <w:rPr>
          <w:b/>
        </w:rPr>
      </w:pPr>
      <w:r w:rsidRPr="00A32F74">
        <w:rPr>
          <w:b/>
        </w:rPr>
        <w:t>CIGNA EOI</w:t>
      </w:r>
      <w:r w:rsidR="00BD302C" w:rsidRPr="00A32F74">
        <w:rPr>
          <w:b/>
        </w:rPr>
        <w:t xml:space="preserve"> integration </w:t>
      </w:r>
      <w:r w:rsidRPr="00A32F74">
        <w:rPr>
          <w:b/>
        </w:rPr>
        <w:t>through SSO:</w:t>
      </w:r>
    </w:p>
    <w:p w:rsidR="00A32F74" w:rsidRPr="00895828" w:rsidRDefault="00637A4F">
      <w:pPr>
        <w:rPr>
          <w:b/>
        </w:rPr>
      </w:pPr>
      <w:r w:rsidRPr="00895828">
        <w:rPr>
          <w:b/>
        </w:rPr>
        <w:t>Wh</w:t>
      </w:r>
      <w:r w:rsidR="00895828" w:rsidRPr="00895828">
        <w:rPr>
          <w:b/>
        </w:rPr>
        <w:t xml:space="preserve">at is the process for </w:t>
      </w:r>
      <w:r w:rsidRPr="00895828">
        <w:rPr>
          <w:b/>
        </w:rPr>
        <w:t>Evidence of Insurability (EOI</w:t>
      </w:r>
      <w:r w:rsidR="00895828" w:rsidRPr="00895828">
        <w:rPr>
          <w:b/>
        </w:rPr>
        <w:t xml:space="preserve">)? </w:t>
      </w:r>
    </w:p>
    <w:p w:rsidR="00637A4F" w:rsidRDefault="00637A4F">
      <w:r w:rsidRPr="00895828">
        <w:rPr>
          <w:b/>
        </w:rPr>
        <w:t xml:space="preserve">Answer: </w:t>
      </w:r>
      <w:r w:rsidR="007E7609">
        <w:rPr>
          <w:b/>
        </w:rPr>
        <w:t xml:space="preserve"> </w:t>
      </w:r>
      <w:r w:rsidR="007E7609" w:rsidRPr="007E7609">
        <w:t>When employee would like to have benefit</w:t>
      </w:r>
      <w:r w:rsidR="007E7609">
        <w:t xml:space="preserve"> coverage beyond the limit (GI amount as per </w:t>
      </w:r>
      <w:proofErr w:type="spellStart"/>
      <w:r w:rsidR="007E7609">
        <w:t>Workterra</w:t>
      </w:r>
      <w:proofErr w:type="spellEnd"/>
      <w:r w:rsidR="007E7609">
        <w:t xml:space="preserve"> System eligibility criteria</w:t>
      </w:r>
      <w:r w:rsidR="000F3B07">
        <w:t>),</w:t>
      </w:r>
      <w:r w:rsidR="007E7609">
        <w:t xml:space="preserve"> then s/he need to apply for the same </w:t>
      </w:r>
      <w:r w:rsidR="00A02DDC">
        <w:t>with</w:t>
      </w:r>
      <w:r w:rsidR="007E7609">
        <w:t xml:space="preserve"> the benefit provider itself</w:t>
      </w:r>
      <w:r w:rsidR="00A02DDC">
        <w:t>.</w:t>
      </w:r>
    </w:p>
    <w:p w:rsidR="00A02DDC" w:rsidRDefault="00A02DDC">
      <w:r>
        <w:t xml:space="preserve">CIGNA is the provider for Life and Disability benefits for Austin and Symphony Client, and CIGNA provides SSO connection to their portal, so that the enrollment system like </w:t>
      </w:r>
      <w:proofErr w:type="spellStart"/>
      <w:r>
        <w:t>Workterra</w:t>
      </w:r>
      <w:proofErr w:type="spellEnd"/>
      <w:r>
        <w:t xml:space="preserve"> can </w:t>
      </w:r>
      <w:r w:rsidR="00FF1775">
        <w:t xml:space="preserve">directly </w:t>
      </w:r>
      <w:r>
        <w:t xml:space="preserve">connect to CIGNA </w:t>
      </w:r>
      <w:r w:rsidR="00FF1775">
        <w:t xml:space="preserve">portal </w:t>
      </w:r>
      <w:r>
        <w:t xml:space="preserve">through SSO in case of EOI. Instead of processing offline EOI application, CIGNA recommends that directly connect employee from </w:t>
      </w:r>
      <w:proofErr w:type="spellStart"/>
      <w:r>
        <w:t>Workterra</w:t>
      </w:r>
      <w:proofErr w:type="spellEnd"/>
      <w:r>
        <w:t xml:space="preserve"> portal to CIGNA portal for EOI processing, so that employee can himself/herself complete the EOI workflow.</w:t>
      </w:r>
    </w:p>
    <w:p w:rsidR="00A02DDC" w:rsidRDefault="00A02DDC">
      <w:r>
        <w:t xml:space="preserve">Currently Austin and Symphony are the clients who use CIGNA plans enrolled for EOI through SSO connection established between </w:t>
      </w:r>
      <w:proofErr w:type="spellStart"/>
      <w:r>
        <w:t>Workterra</w:t>
      </w:r>
      <w:proofErr w:type="spellEnd"/>
      <w:r>
        <w:t xml:space="preserve"> and CIGNA portal.</w:t>
      </w:r>
    </w:p>
    <w:p w:rsidR="00CF0052" w:rsidRDefault="00C125AD">
      <w:r>
        <w:rPr>
          <w:noProof/>
        </w:rPr>
        <w:pict>
          <v:shapetype id="_x0000_t202" coordsize="21600,21600" o:spt="202" path="m,l,21600r21600,l21600,xe">
            <v:stroke joinstyle="miter"/>
            <v:path gradientshapeok="t" o:connecttype="rect"/>
          </v:shapetype>
          <v:shape id="_x0000_s1055" type="#_x0000_t202" style="position:absolute;margin-left:413.25pt;margin-top:17.45pt;width:123.75pt;height:52.5pt;z-index:251678720" stroked="f">
            <v:textbox>
              <w:txbxContent>
                <w:p w:rsidR="0084060C" w:rsidRDefault="0084060C">
                  <w:r>
                    <w:t>In background pass employee demographic to CIGNA web service</w:t>
                  </w:r>
                </w:p>
              </w:txbxContent>
            </v:textbox>
          </v:shape>
        </w:pict>
      </w:r>
    </w:p>
    <w:p w:rsidR="00CF0052" w:rsidRDefault="00CF0052">
      <w:r>
        <w:t>Below is the process flow for EOI enrollment trough SSO for CIGNA plans.</w:t>
      </w:r>
    </w:p>
    <w:p w:rsidR="00CF0052" w:rsidRDefault="00C125AD" w:rsidP="00DA367C">
      <w:pPr>
        <w:tabs>
          <w:tab w:val="center" w:pos="4680"/>
          <w:tab w:val="right" w:pos="9360"/>
        </w:tabs>
      </w:pPr>
      <w:r>
        <w:rPr>
          <w:noProof/>
        </w:rPr>
        <w:pict>
          <v:shape id="_x0000_s1053" type="#_x0000_t202" style="position:absolute;margin-left:39pt;margin-top:21.3pt;width:95.25pt;height:27.75pt;z-index:251676672" stroked="f">
            <v:textbox>
              <w:txbxContent>
                <w:p w:rsidR="0054273A" w:rsidRDefault="0054273A">
                  <w:r>
                    <w:t xml:space="preserve">Login </w:t>
                  </w:r>
                  <w:proofErr w:type="spellStart"/>
                  <w:r>
                    <w:t>Workterra</w:t>
                  </w:r>
                  <w:proofErr w:type="spellEnd"/>
                </w:p>
              </w:txbxContent>
            </v:textbox>
          </v:shape>
        </w:pict>
      </w:r>
      <w:r>
        <w:rPr>
          <w:noProof/>
        </w:rPr>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032" type="#_x0000_t114" style="position:absolute;margin-left:379.5pt;margin-top:23.55pt;width:111pt;height:46.5pt;z-index:251663360">
            <v:textbox>
              <w:txbxContent>
                <w:p w:rsidR="00DA367C" w:rsidRDefault="00DA367C" w:rsidP="00DA367C">
                  <w:r>
                    <w:t xml:space="preserve">Web </w:t>
                  </w:r>
                  <w:proofErr w:type="spellStart"/>
                  <w:r>
                    <w:t>Serivice</w:t>
                  </w:r>
                  <w:proofErr w:type="spellEnd"/>
                  <w:r>
                    <w:t xml:space="preserve"> </w:t>
                  </w:r>
                  <w:r w:rsidR="00C6206E">
                    <w:t>C</w:t>
                  </w:r>
                  <w:r>
                    <w:t>all (</w:t>
                  </w:r>
                  <w:proofErr w:type="spellStart"/>
                  <w:proofErr w:type="gramStart"/>
                  <w:r>
                    <w:t>Emp</w:t>
                  </w:r>
                  <w:proofErr w:type="spellEnd"/>
                  <w:proofErr w:type="gramEnd"/>
                  <w:r>
                    <w:t xml:space="preserve"> </w:t>
                  </w:r>
                  <w:r w:rsidR="00C6206E">
                    <w:t>d</w:t>
                  </w:r>
                  <w:r>
                    <w:t>emographic)</w:t>
                  </w:r>
                </w:p>
              </w:txbxContent>
            </v:textbox>
          </v:shape>
        </w:pict>
      </w:r>
      <w:r>
        <w:rPr>
          <w:noProof/>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_x0000_s1031" type="#_x0000_t106" style="position:absolute;margin-left:150pt;margin-top:19.05pt;width:127.5pt;height:66.75pt;z-index:251662336" adj="864,21260">
            <v:textbox>
              <w:txbxContent>
                <w:p w:rsidR="00DA367C" w:rsidRDefault="00E46226" w:rsidP="00DA367C">
                  <w:r>
                    <w:t xml:space="preserve">       </w:t>
                  </w:r>
                  <w:proofErr w:type="spellStart"/>
                  <w:r w:rsidR="00DA367C">
                    <w:t>Workterra</w:t>
                  </w:r>
                  <w:proofErr w:type="spellEnd"/>
                </w:p>
              </w:txbxContent>
            </v:textbox>
          </v:shape>
        </w:pict>
      </w:r>
      <w:r>
        <w:rPr>
          <w:noProof/>
        </w:rPr>
        <w:pict>
          <v:oval id="_x0000_s1026" style="position:absolute;margin-left:-11.25pt;margin-top:13.8pt;width:28.5pt;height:26.25pt;z-index:251658240"/>
        </w:pict>
      </w:r>
      <w:r w:rsidR="00DA367C">
        <w:tab/>
        <w:t xml:space="preserve">      </w:t>
      </w:r>
      <w:r w:rsidR="00DA367C">
        <w:tab/>
      </w:r>
    </w:p>
    <w:p w:rsidR="00A02DDC" w:rsidRDefault="00C125AD" w:rsidP="0054273A">
      <w:pPr>
        <w:tabs>
          <w:tab w:val="left" w:pos="735"/>
        </w:tabs>
      </w:pPr>
      <w:r>
        <w:rPr>
          <w:noProof/>
        </w:rPr>
        <w:pict>
          <v:shape id="_x0000_s1054" type="#_x0000_t202" style="position:absolute;margin-left:285.75pt;margin-top:23.6pt;width:1in;height:51pt;z-index:251677696" stroked="f">
            <v:textbox>
              <w:txbxContent>
                <w:p w:rsidR="0084060C" w:rsidRDefault="0084060C">
                  <w:r>
                    <w:t>Enroll to CIGNA plan for EOI</w:t>
                  </w:r>
                </w:p>
              </w:txbxContent>
            </v:textbox>
          </v:shape>
        </w:pict>
      </w:r>
      <w:r>
        <w:rPr>
          <w:noProof/>
        </w:rPr>
        <w:pict>
          <v:shapetype id="_x0000_t32" coordsize="21600,21600" o:spt="32" o:oned="t" path="m,l21600,21600e" filled="f">
            <v:path arrowok="t" fillok="f" o:connecttype="none"/>
            <o:lock v:ext="edit" shapetype="t"/>
          </v:shapetype>
          <v:shape id="_x0000_s1042" type="#_x0000_t32" style="position:absolute;margin-left:277.5pt;margin-top:14.6pt;width:98.25pt;height:.05pt;z-index:251667456" o:connectortype="straight">
            <v:stroke endarrow="block"/>
          </v:shape>
        </w:pict>
      </w:r>
      <w:r>
        <w:rPr>
          <w:noProof/>
        </w:rPr>
        <w:pict>
          <v:shape id="_x0000_s1027" type="#_x0000_t32" style="position:absolute;margin-left:3pt;margin-top:14.6pt;width:1.5pt;height:65.25pt;z-index:251659264" o:connectortype="straight"/>
        </w:pict>
      </w:r>
      <w:r w:rsidR="0054273A">
        <w:tab/>
      </w:r>
    </w:p>
    <w:p w:rsidR="00A02DDC" w:rsidRDefault="00C125AD">
      <w:r>
        <w:rPr>
          <w:noProof/>
        </w:rPr>
        <w:pict>
          <v:shape id="_x0000_s1043" type="#_x0000_t32" style="position:absolute;margin-left:450pt;margin-top:19.2pt;width:3pt;height:127.5pt;z-index:251668480" o:connectortype="straight">
            <v:stroke endarrow="block"/>
          </v:shape>
        </w:pict>
      </w:r>
      <w:r>
        <w:rPr>
          <w:noProof/>
        </w:rPr>
        <w:pict>
          <v:shape id="_x0000_s1039" type="#_x0000_t32" style="position:absolute;margin-left:29.25pt;margin-top:2.7pt;width:120.75pt;height:0;z-index:251666432" o:connectortype="straight">
            <v:stroke endarrow="block"/>
          </v:shape>
        </w:pict>
      </w:r>
      <w:r>
        <w:rPr>
          <w:noProof/>
        </w:rPr>
        <w:pict>
          <v:shape id="_x0000_s1028" type="#_x0000_t32" style="position:absolute;margin-left:-11.25pt;margin-top:2.7pt;width:28.5pt;height:.75pt;flip:y;z-index:251660288" o:connectortype="straight"/>
        </w:pict>
      </w:r>
      <w:r w:rsidR="00DA367C">
        <w:t xml:space="preserve">                                  </w:t>
      </w:r>
    </w:p>
    <w:p w:rsidR="00A02DDC" w:rsidRDefault="00C125AD">
      <w:pPr>
        <w:rPr>
          <w:b/>
        </w:rPr>
      </w:pPr>
      <w:r>
        <w:rPr>
          <w:b/>
          <w:noProof/>
        </w:rPr>
        <w:pict>
          <v:shape id="_x0000_s1044" type="#_x0000_t32" style="position:absolute;margin-left:192.75pt;margin-top:9.5pt;width:226.5pt;height:113.25pt;flip:x y;z-index:251669504" o:connectortype="straight">
            <v:stroke endarrow="block"/>
          </v:shape>
        </w:pict>
      </w:r>
      <w:r>
        <w:rPr>
          <w:b/>
          <w:noProof/>
        </w:rPr>
        <w:pict>
          <v:shape id="_x0000_s1048" type="#_x0000_t32" style="position:absolute;margin-left:192.75pt;margin-top:9.5pt;width:1.5pt;height:45.75pt;z-index:251671552" o:connectortype="straight">
            <v:stroke endarrow="block"/>
          </v:shape>
        </w:pict>
      </w:r>
    </w:p>
    <w:p w:rsidR="002C2F65" w:rsidRDefault="00C125AD">
      <w:pPr>
        <w:rPr>
          <w:b/>
        </w:rPr>
      </w:pPr>
      <w:r w:rsidRPr="00C125AD">
        <w:rPr>
          <w:noProof/>
        </w:rPr>
        <w:pict>
          <v:shape id="_x0000_s1056" type="#_x0000_t202" style="position:absolute;margin-left:457.5pt;margin-top:8.05pt;width:79.5pt;height:80.25pt;z-index:251679744" stroked="f">
            <v:textbox>
              <w:txbxContent>
                <w:p w:rsidR="009F60BF" w:rsidRDefault="008A4141">
                  <w:r>
                    <w:t>Store employee record In CIGNA storage</w:t>
                  </w:r>
                </w:p>
              </w:txbxContent>
            </v:textbox>
          </v:shape>
        </w:pict>
      </w:r>
      <w:r w:rsidRPr="00C125AD">
        <w:rPr>
          <w:noProof/>
        </w:rPr>
        <w:pict>
          <v:shape id="_x0000_s1030" type="#_x0000_t202" style="position:absolute;margin-left:-33pt;margin-top:14.8pt;width:1in;height:22.5pt;z-index:251661312" stroked="f">
            <v:textbox>
              <w:txbxContent>
                <w:p w:rsidR="002C2F65" w:rsidRDefault="002C2F65">
                  <w:r>
                    <w:t>Employee</w:t>
                  </w:r>
                </w:p>
              </w:txbxContent>
            </v:textbox>
          </v:shape>
        </w:pict>
      </w:r>
    </w:p>
    <w:p w:rsidR="002C2F65" w:rsidRDefault="00C125AD">
      <w:pPr>
        <w:rPr>
          <w:b/>
        </w:rPr>
      </w:pPr>
      <w:r>
        <w:rPr>
          <w:b/>
          <w:noProof/>
        </w:rPr>
        <w:pict>
          <v:shapetype id="_x0000_t4" coordsize="21600,21600" o:spt="4" path="m10800,l,10800,10800,21600,21600,10800xe">
            <v:stroke joinstyle="miter"/>
            <v:path gradientshapeok="t" o:connecttype="rect" textboxrect="5400,5400,16200,16200"/>
          </v:shapetype>
          <v:shape id="_x0000_s1045" type="#_x0000_t4" style="position:absolute;margin-left:163.5pt;margin-top:4.35pt;width:62.25pt;height:52.5pt;z-index:251670528"/>
        </w:pict>
      </w:r>
    </w:p>
    <w:p w:rsidR="002C2F65" w:rsidRDefault="00C125AD">
      <w:pPr>
        <w:rPr>
          <w:b/>
        </w:rPr>
      </w:pPr>
      <w:r w:rsidRPr="00C125AD">
        <w:rPr>
          <w:noProof/>
        </w:rPr>
        <w:pict>
          <v:shape id="_x0000_s1057" type="#_x0000_t202" style="position:absolute;margin-left:255pt;margin-top:17.15pt;width:99.75pt;height:42.75pt;z-index:251680768" stroked="f">
            <v:textbox>
              <w:txbxContent>
                <w:p w:rsidR="00706181" w:rsidRDefault="00706181">
                  <w:r>
                    <w:t>Acknowledgement</w:t>
                  </w:r>
                </w:p>
                <w:p w:rsidR="00706181" w:rsidRDefault="00706181">
                  <w:r>
                    <w:t>Success/Fail</w:t>
                  </w:r>
                </w:p>
              </w:txbxContent>
            </v:textbox>
          </v:shape>
        </w:pict>
      </w:r>
      <w:r>
        <w:rPr>
          <w:b/>
          <w:noProof/>
        </w:rPr>
        <w:pict>
          <v:shape id="_x0000_s1062" type="#_x0000_t202" style="position:absolute;margin-left:87pt;margin-top:11.15pt;width:53.25pt;height:20.25pt;z-index:251683840" stroked="f">
            <v:textbox>
              <w:txbxContent>
                <w:p w:rsidR="00706181" w:rsidRPr="00977120" w:rsidRDefault="00706181">
                  <w:pPr>
                    <w:rPr>
                      <w:color w:val="FF0000"/>
                    </w:rPr>
                  </w:pPr>
                  <w:r w:rsidRPr="00977120">
                    <w:rPr>
                      <w:color w:val="FF0000"/>
                    </w:rPr>
                    <w:t>Fail</w:t>
                  </w:r>
                </w:p>
              </w:txbxContent>
            </v:textbox>
          </v:shape>
        </w:pict>
      </w:r>
      <w:r>
        <w:rPr>
          <w:b/>
          <w:noProof/>
        </w:rPr>
        <w:pict>
          <v:shape id="_x0000_s1051" type="#_x0000_t32" style="position:absolute;margin-left:57.75pt;margin-top:5.9pt;width:0;height:50.25pt;z-index:251674624" o:connectortype="straight">
            <v:stroke endarrow="block"/>
          </v:shape>
        </w:pict>
      </w:r>
      <w:r>
        <w:rPr>
          <w:b/>
          <w:noProof/>
        </w:rPr>
        <w:pict>
          <v:shape id="_x0000_s1050" type="#_x0000_t32" style="position:absolute;margin-left:57.75pt;margin-top:5.9pt;width:105.75pt;height:0;flip:x;z-index:251673600" o:connectortype="straight"/>
        </w:pict>
      </w:r>
    </w:p>
    <w:p w:rsidR="002C2F65" w:rsidRDefault="00C125AD">
      <w:pPr>
        <w:rPr>
          <w:b/>
        </w:rPr>
      </w:pPr>
      <w:r>
        <w:rPr>
          <w:b/>
          <w:noProof/>
        </w:rPr>
        <w:pict>
          <v:shape id="_x0000_s1061" type="#_x0000_t32" style="position:absolute;margin-left:194.25pt;margin-top:5.95pt;width:6pt;height:98.25pt;z-index:251682816" o:connectortype="straight">
            <v:stroke endarrow="block"/>
          </v:shape>
        </w:pict>
      </w:r>
      <w:r>
        <w:rPr>
          <w:b/>
          <w:noProof/>
        </w:rPr>
        <w:pic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034" type="#_x0000_t132" style="position:absolute;margin-left:396.75pt;margin-top:19.45pt;width:99pt;height:93.75pt;z-index:251665408">
            <v:textbox>
              <w:txbxContent>
                <w:p w:rsidR="007672B4" w:rsidRDefault="007672B4">
                  <w:r>
                    <w:t xml:space="preserve">    Employee DB</w:t>
                  </w:r>
                </w:p>
                <w:p w:rsidR="007672B4" w:rsidRDefault="007672B4">
                  <w:r>
                    <w:t xml:space="preserve">          CIGNA</w:t>
                  </w:r>
                </w:p>
              </w:txbxContent>
            </v:textbox>
          </v:shape>
        </w:pict>
      </w:r>
    </w:p>
    <w:p w:rsidR="002C2F65" w:rsidRDefault="00C125AD">
      <w:pPr>
        <w:rPr>
          <w:b/>
        </w:rPr>
      </w:pPr>
      <w:r>
        <w:rPr>
          <w:b/>
          <w:noProof/>
        </w:rPr>
        <w:pict>
          <v:shapetype id="_x0000_t121" coordsize="21600,21600" o:spt="121" path="m4321,l21600,r,21600l,21600,,4338xe">
            <v:stroke joinstyle="miter"/>
            <v:path gradientshapeok="t" o:connecttype="rect" textboxrect="0,4321,21600,21600"/>
          </v:shapetype>
          <v:shape id="_x0000_s1052" type="#_x0000_t121" style="position:absolute;margin-left:-18pt;margin-top:5.3pt;width:129.75pt;height:58.5pt;z-index:251675648">
            <v:textbox>
              <w:txbxContent>
                <w:p w:rsidR="00706181" w:rsidRPr="00977120" w:rsidRDefault="00706181">
                  <w:pPr>
                    <w:rPr>
                      <w:color w:val="FF0000"/>
                    </w:rPr>
                  </w:pPr>
                  <w:r w:rsidRPr="00977120">
                    <w:rPr>
                      <w:color w:val="FF0000"/>
                    </w:rPr>
                    <w:t>No employee record present/Respective Error</w:t>
                  </w:r>
                </w:p>
              </w:txbxContent>
            </v:textbox>
          </v:shape>
        </w:pict>
      </w:r>
      <w:r>
        <w:rPr>
          <w:b/>
          <w:noProof/>
        </w:rPr>
        <w:pict>
          <v:shape id="_x0000_s1058" type="#_x0000_t202" style="position:absolute;margin-left:200.25pt;margin-top:5.3pt;width:54.75pt;height:25.5pt;z-index:251681792" stroked="f">
            <v:textbox>
              <w:txbxContent>
                <w:p w:rsidR="00706181" w:rsidRPr="00977120" w:rsidRDefault="00706181">
                  <w:pPr>
                    <w:rPr>
                      <w:color w:val="00B050"/>
                    </w:rPr>
                  </w:pPr>
                  <w:r w:rsidRPr="00977120">
                    <w:rPr>
                      <w:color w:val="00B050"/>
                    </w:rPr>
                    <w:t>Success</w:t>
                  </w:r>
                </w:p>
              </w:txbxContent>
            </v:textbox>
          </v:shape>
        </w:pict>
      </w:r>
    </w:p>
    <w:p w:rsidR="002C2F65" w:rsidRDefault="002C2F65">
      <w:pPr>
        <w:rPr>
          <w:b/>
        </w:rPr>
      </w:pPr>
    </w:p>
    <w:p w:rsidR="002C2F65" w:rsidRDefault="00C125AD">
      <w:pPr>
        <w:rPr>
          <w:b/>
        </w:rPr>
      </w:pPr>
      <w:r w:rsidRPr="00C125AD">
        <w:rPr>
          <w:noProof/>
        </w:rPr>
        <w:pict>
          <v:shape id="_x0000_s1033" type="#_x0000_t106" style="position:absolute;margin-left:134.25pt;margin-top:23.4pt;width:143.25pt;height:1in;z-index:251664384" adj="912,18090">
            <v:textbox>
              <w:txbxContent>
                <w:p w:rsidR="00DA367C" w:rsidRPr="00977120" w:rsidRDefault="00DA367C" w:rsidP="00DA367C">
                  <w:pPr>
                    <w:rPr>
                      <w:color w:val="00B050"/>
                    </w:rPr>
                  </w:pPr>
                  <w:r>
                    <w:t xml:space="preserve"> </w:t>
                  </w:r>
                  <w:r w:rsidR="007672B4" w:rsidRPr="00977120">
                    <w:rPr>
                      <w:color w:val="00B050"/>
                    </w:rPr>
                    <w:t>CIGNA Portal</w:t>
                  </w:r>
                  <w:r w:rsidR="00706181" w:rsidRPr="00977120">
                    <w:rPr>
                      <w:color w:val="00B050"/>
                    </w:rPr>
                    <w:t xml:space="preserve"> for EOI enrollment</w:t>
                  </w:r>
                </w:p>
              </w:txbxContent>
            </v:textbox>
          </v:shape>
        </w:pict>
      </w:r>
    </w:p>
    <w:p w:rsidR="002C2F65" w:rsidRDefault="002C2F65">
      <w:pPr>
        <w:rPr>
          <w:b/>
        </w:rPr>
      </w:pPr>
    </w:p>
    <w:p w:rsidR="002C2F65" w:rsidRDefault="002C2F65">
      <w:pPr>
        <w:rPr>
          <w:b/>
        </w:rPr>
      </w:pPr>
    </w:p>
    <w:p w:rsidR="002C2F65" w:rsidRDefault="002C2F65">
      <w:pPr>
        <w:rPr>
          <w:b/>
        </w:rPr>
      </w:pPr>
    </w:p>
    <w:p w:rsidR="00932848" w:rsidRDefault="005F4A6A" w:rsidP="00932848">
      <w:r>
        <w:rPr>
          <w:b/>
        </w:rPr>
        <w:lastRenderedPageBreak/>
        <w:t>Employee</w:t>
      </w:r>
      <w:r w:rsidR="00932848" w:rsidRPr="00932848">
        <w:rPr>
          <w:b/>
        </w:rPr>
        <w:t xml:space="preserve"> Flow:</w:t>
      </w:r>
    </w:p>
    <w:p w:rsidR="002C2F65" w:rsidRDefault="004C3D77" w:rsidP="004C3D77">
      <w:pPr>
        <w:pStyle w:val="ListParagraph"/>
        <w:numPr>
          <w:ilvl w:val="0"/>
          <w:numId w:val="1"/>
        </w:numPr>
      </w:pPr>
      <w:r w:rsidRPr="004C3D77">
        <w:t xml:space="preserve">Employee </w:t>
      </w:r>
      <w:r>
        <w:t xml:space="preserve">login to </w:t>
      </w:r>
      <w:proofErr w:type="spellStart"/>
      <w:r>
        <w:t>Workterra</w:t>
      </w:r>
      <w:proofErr w:type="spellEnd"/>
      <w:r>
        <w:t xml:space="preserve"> application, select coverage which is applicable for </w:t>
      </w:r>
      <w:r w:rsidR="005D0572">
        <w:t xml:space="preserve">EOI and click Enroll button, enrollment get saved into </w:t>
      </w:r>
      <w:proofErr w:type="spellStart"/>
      <w:r w:rsidR="005D0572">
        <w:t>Workterra</w:t>
      </w:r>
      <w:proofErr w:type="spellEnd"/>
      <w:r w:rsidR="005D0572">
        <w:t xml:space="preserve"> only and employee can start enrolling other CIGNA plans.</w:t>
      </w:r>
    </w:p>
    <w:p w:rsidR="00340F36" w:rsidRDefault="00A46A27" w:rsidP="00340F36">
      <w:r>
        <w:rPr>
          <w:noProof/>
        </w:rPr>
        <w:drawing>
          <wp:inline distT="0" distB="0" distL="0" distR="0">
            <wp:extent cx="5943600" cy="2451100"/>
            <wp:effectExtent l="19050" t="0" r="0" b="0"/>
            <wp:docPr id="1" name="Picture 0" descr="CIGN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GNA1.jpg"/>
                    <pic:cNvPicPr/>
                  </pic:nvPicPr>
                  <pic:blipFill>
                    <a:blip r:embed="rId7" cstate="print"/>
                    <a:stretch>
                      <a:fillRect/>
                    </a:stretch>
                  </pic:blipFill>
                  <pic:spPr>
                    <a:xfrm>
                      <a:off x="0" y="0"/>
                      <a:ext cx="5943600" cy="2451100"/>
                    </a:xfrm>
                    <a:prstGeom prst="rect">
                      <a:avLst/>
                    </a:prstGeom>
                  </pic:spPr>
                </pic:pic>
              </a:graphicData>
            </a:graphic>
          </wp:inline>
        </w:drawing>
      </w:r>
    </w:p>
    <w:p w:rsidR="00CD7A30" w:rsidRDefault="00CD7A30" w:rsidP="00340F36"/>
    <w:p w:rsidR="00CD7A30" w:rsidRDefault="00CD7A30" w:rsidP="00340F36"/>
    <w:p w:rsidR="00A46A27" w:rsidRDefault="00CD7A30" w:rsidP="00A46A27">
      <w:pPr>
        <w:pStyle w:val="ListParagraph"/>
        <w:numPr>
          <w:ilvl w:val="0"/>
          <w:numId w:val="1"/>
        </w:numPr>
      </w:pPr>
      <w:r>
        <w:t>Once employee did</w:t>
      </w:r>
      <w:r w:rsidR="00A46A27">
        <w:t xml:space="preserve"> enrollment in all the CIGNA life and disability plans</w:t>
      </w:r>
      <w:r>
        <w:t xml:space="preserve"> for which s/he would like to enroll, </w:t>
      </w:r>
      <w:r w:rsidR="00A46A27">
        <w:t xml:space="preserve">at the end of Workflow </w:t>
      </w:r>
      <w:r>
        <w:t>s/</w:t>
      </w:r>
      <w:r w:rsidR="00A46A27">
        <w:t xml:space="preserve">he </w:t>
      </w:r>
      <w:r>
        <w:t>can able to view below</w:t>
      </w:r>
      <w:r w:rsidR="00A46A27">
        <w:t xml:space="preserve"> </w:t>
      </w:r>
      <w:r>
        <w:t>summary report of his/her CIGNA benefit eligible for EOI.</w:t>
      </w:r>
    </w:p>
    <w:p w:rsidR="00A46A27" w:rsidRDefault="00A46A27" w:rsidP="00A46A27">
      <w:r>
        <w:rPr>
          <w:noProof/>
        </w:rPr>
        <w:drawing>
          <wp:inline distT="0" distB="0" distL="0" distR="0">
            <wp:extent cx="5943600" cy="2061417"/>
            <wp:effectExtent l="19050" t="0" r="0" b="0"/>
            <wp:docPr id="2" name="Picture 1" descr="C:\Users\santosh.balid\Downloads\CIGNA_SSO_Final_AUSTIN_SYMPHO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ntosh.balid\Downloads\CIGNA_SSO_Final_AUSTIN_SYMPHONY.jpg"/>
                    <pic:cNvPicPr>
                      <a:picLocks noChangeAspect="1" noChangeArrowheads="1"/>
                    </pic:cNvPicPr>
                  </pic:nvPicPr>
                  <pic:blipFill>
                    <a:blip r:embed="rId8" cstate="print"/>
                    <a:srcRect/>
                    <a:stretch>
                      <a:fillRect/>
                    </a:stretch>
                  </pic:blipFill>
                  <pic:spPr bwMode="auto">
                    <a:xfrm>
                      <a:off x="0" y="0"/>
                      <a:ext cx="5943600" cy="2061417"/>
                    </a:xfrm>
                    <a:prstGeom prst="rect">
                      <a:avLst/>
                    </a:prstGeom>
                    <a:noFill/>
                    <a:ln w="9525">
                      <a:noFill/>
                      <a:miter lim="800000"/>
                      <a:headEnd/>
                      <a:tailEnd/>
                    </a:ln>
                  </pic:spPr>
                </pic:pic>
              </a:graphicData>
            </a:graphic>
          </wp:inline>
        </w:drawing>
      </w:r>
    </w:p>
    <w:p w:rsidR="00AA55F9" w:rsidRDefault="00AA55F9" w:rsidP="00A46A27"/>
    <w:p w:rsidR="00CD7A30" w:rsidRDefault="00CD7A30" w:rsidP="00A46A27"/>
    <w:p w:rsidR="00CD7A30" w:rsidRDefault="00CD7A30" w:rsidP="00CD7A30">
      <w:pPr>
        <w:pStyle w:val="ListParagraph"/>
        <w:numPr>
          <w:ilvl w:val="0"/>
          <w:numId w:val="1"/>
        </w:numPr>
      </w:pPr>
      <w:r>
        <w:lastRenderedPageBreak/>
        <w:t>Employee needs to click on</w:t>
      </w:r>
      <w:r w:rsidR="00FC0507">
        <w:t xml:space="preserve"> ‘CIGNA SSO’ button </w:t>
      </w:r>
      <w:r>
        <w:t xml:space="preserve">forcefully to continue workflow and submit all CIGNA enrollments for EOI approval to CIGNA in single request. in case of failure with </w:t>
      </w:r>
      <w:proofErr w:type="spellStart"/>
      <w:r>
        <w:t>webservice</w:t>
      </w:r>
      <w:proofErr w:type="spellEnd"/>
      <w:r>
        <w:t xml:space="preserve"> call s/he gets below alert message </w:t>
      </w:r>
    </w:p>
    <w:p w:rsidR="00CD7A30" w:rsidRDefault="00CD7A30" w:rsidP="00CD7A30"/>
    <w:p w:rsidR="00FC0507" w:rsidRDefault="00FC0507" w:rsidP="00CD7A30">
      <w:pPr>
        <w:pStyle w:val="ListParagraph"/>
        <w:ind w:left="360"/>
      </w:pPr>
      <w:r>
        <w:rPr>
          <w:noProof/>
        </w:rPr>
        <w:drawing>
          <wp:inline distT="0" distB="0" distL="0" distR="0">
            <wp:extent cx="5943600" cy="1960245"/>
            <wp:effectExtent l="19050" t="0" r="0" b="0"/>
            <wp:docPr id="8" name="Picture 7" descr="NotEnrolledToCIG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tEnrolledToCIGNA.jpg"/>
                    <pic:cNvPicPr/>
                  </pic:nvPicPr>
                  <pic:blipFill>
                    <a:blip r:embed="rId9" cstate="print"/>
                    <a:stretch>
                      <a:fillRect/>
                    </a:stretch>
                  </pic:blipFill>
                  <pic:spPr>
                    <a:xfrm>
                      <a:off x="0" y="0"/>
                      <a:ext cx="5943600" cy="1960245"/>
                    </a:xfrm>
                    <a:prstGeom prst="rect">
                      <a:avLst/>
                    </a:prstGeom>
                  </pic:spPr>
                </pic:pic>
              </a:graphicData>
            </a:graphic>
          </wp:inline>
        </w:drawing>
      </w:r>
    </w:p>
    <w:p w:rsidR="00FC0507" w:rsidRDefault="00FC0507" w:rsidP="00A46A27"/>
    <w:p w:rsidR="00AA55F9" w:rsidRDefault="00CD7A30" w:rsidP="00A46A27">
      <w:r>
        <w:t>I</w:t>
      </w:r>
      <w:r w:rsidR="00AA55F9">
        <w:t>n case of successful webservice call s/he gets below alert message.</w:t>
      </w:r>
    </w:p>
    <w:p w:rsidR="00AA55F9" w:rsidRDefault="00C125AD" w:rsidP="00A46A2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p-img" o:spid="_x0000_i1025" type="#_x0000_t75" alt="SSOPopupMessageExisting.jpg" style="width:24pt;height:24pt"/>
        </w:pict>
      </w:r>
      <w:r w:rsidR="00AA55F9" w:rsidRPr="00AA55F9">
        <w:t xml:space="preserve"> </w:t>
      </w:r>
      <w:r>
        <w:pict>
          <v:shape id="_x0000_i1026" type="#_x0000_t75" alt="SSOPopupMessageExisting.jpg" style="width:24pt;height:24pt"/>
        </w:pict>
      </w:r>
    </w:p>
    <w:p w:rsidR="00C73674" w:rsidRDefault="00AA55F9" w:rsidP="00C73674">
      <w:r>
        <w:rPr>
          <w:noProof/>
        </w:rPr>
        <w:drawing>
          <wp:inline distT="0" distB="0" distL="0" distR="0">
            <wp:extent cx="3076575" cy="1924050"/>
            <wp:effectExtent l="19050" t="0" r="9525" b="0"/>
            <wp:docPr id="3" name="Picture 2" descr="SSOPopupMessageExist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SOPopupMessageExisting.jpg"/>
                    <pic:cNvPicPr/>
                  </pic:nvPicPr>
                  <pic:blipFill>
                    <a:blip r:embed="rId10" cstate="print"/>
                    <a:stretch>
                      <a:fillRect/>
                    </a:stretch>
                  </pic:blipFill>
                  <pic:spPr>
                    <a:xfrm>
                      <a:off x="0" y="0"/>
                      <a:ext cx="3076575" cy="1924050"/>
                    </a:xfrm>
                    <a:prstGeom prst="rect">
                      <a:avLst/>
                    </a:prstGeom>
                  </pic:spPr>
                </pic:pic>
              </a:graphicData>
            </a:graphic>
          </wp:inline>
        </w:drawing>
      </w:r>
    </w:p>
    <w:p w:rsidR="00CD7A30" w:rsidRDefault="00CD7A30" w:rsidP="00C73674"/>
    <w:p w:rsidR="00AA55F9" w:rsidRDefault="00CD7A30" w:rsidP="00C73674">
      <w:r>
        <w:t>4</w:t>
      </w:r>
      <w:r w:rsidR="00AA55F9">
        <w:t>) On Click of ‘OK’, employee get log in to CIGNA portal and can traverse EOI workflow.</w:t>
      </w:r>
    </w:p>
    <w:p w:rsidR="00AA55F9" w:rsidRDefault="00FC0507" w:rsidP="00C73674">
      <w:r>
        <w:rPr>
          <w:rFonts w:ascii="Calibri" w:hAnsi="Calibri"/>
          <w:noProof/>
          <w:color w:val="1F497D"/>
        </w:rPr>
        <w:lastRenderedPageBreak/>
        <w:drawing>
          <wp:inline distT="0" distB="0" distL="0" distR="0">
            <wp:extent cx="5943600" cy="2588054"/>
            <wp:effectExtent l="19050" t="0" r="0" b="0"/>
            <wp:docPr id="5" name="Picture 4" descr="9649869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964986984.jpg"/>
                    <pic:cNvPicPr>
                      <a:picLocks noChangeAspect="1" noChangeArrowheads="1"/>
                    </pic:cNvPicPr>
                  </pic:nvPicPr>
                  <pic:blipFill>
                    <a:blip r:embed="rId11" r:link="rId12" cstate="print"/>
                    <a:srcRect/>
                    <a:stretch>
                      <a:fillRect/>
                    </a:stretch>
                  </pic:blipFill>
                  <pic:spPr bwMode="auto">
                    <a:xfrm>
                      <a:off x="0" y="0"/>
                      <a:ext cx="5943600" cy="2588054"/>
                    </a:xfrm>
                    <a:prstGeom prst="rect">
                      <a:avLst/>
                    </a:prstGeom>
                    <a:noFill/>
                    <a:ln w="9525">
                      <a:noFill/>
                      <a:miter lim="800000"/>
                      <a:headEnd/>
                      <a:tailEnd/>
                    </a:ln>
                  </pic:spPr>
                </pic:pic>
              </a:graphicData>
            </a:graphic>
          </wp:inline>
        </w:drawing>
      </w:r>
    </w:p>
    <w:p w:rsidR="00FC0507" w:rsidRDefault="00FC0507" w:rsidP="00C73674"/>
    <w:p w:rsidR="00FC0507" w:rsidRDefault="00FC0507" w:rsidP="00C73674"/>
    <w:p w:rsidR="00FC0507" w:rsidRDefault="00FC0507" w:rsidP="00C73674">
      <w:pPr>
        <w:rPr>
          <w:b/>
        </w:rPr>
      </w:pPr>
      <w:r w:rsidRPr="00FC0507">
        <w:rPr>
          <w:b/>
        </w:rPr>
        <w:t>Admin Flow:</w:t>
      </w:r>
    </w:p>
    <w:p w:rsidR="00FC0507" w:rsidRDefault="00FC0507" w:rsidP="00FC0507">
      <w:pPr>
        <w:pStyle w:val="ListParagraph"/>
        <w:numPr>
          <w:ilvl w:val="0"/>
          <w:numId w:val="2"/>
        </w:numPr>
      </w:pPr>
      <w:r w:rsidRPr="00FC0507">
        <w:t xml:space="preserve">Admin enrolls </w:t>
      </w:r>
      <w:r>
        <w:t>on behalf of employee out</w:t>
      </w:r>
      <w:r w:rsidR="00C9447B">
        <w:t>side workflow, by selecting plan click on Enroll button.</w:t>
      </w:r>
    </w:p>
    <w:p w:rsidR="00FC0507" w:rsidRDefault="00C9447B" w:rsidP="00FC0507">
      <w:r>
        <w:rPr>
          <w:noProof/>
        </w:rPr>
        <w:drawing>
          <wp:inline distT="0" distB="0" distL="0" distR="0">
            <wp:extent cx="5943600" cy="3007995"/>
            <wp:effectExtent l="19050" t="0" r="0" b="0"/>
            <wp:docPr id="4" name="Picture 3" descr="Admi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1.jpg"/>
                    <pic:cNvPicPr/>
                  </pic:nvPicPr>
                  <pic:blipFill>
                    <a:blip r:embed="rId13" cstate="print"/>
                    <a:stretch>
                      <a:fillRect/>
                    </a:stretch>
                  </pic:blipFill>
                  <pic:spPr>
                    <a:xfrm>
                      <a:off x="0" y="0"/>
                      <a:ext cx="5943600" cy="3007995"/>
                    </a:xfrm>
                    <a:prstGeom prst="rect">
                      <a:avLst/>
                    </a:prstGeom>
                  </pic:spPr>
                </pic:pic>
              </a:graphicData>
            </a:graphic>
          </wp:inline>
        </w:drawing>
      </w:r>
    </w:p>
    <w:p w:rsidR="00C9447B" w:rsidRDefault="00C9447B" w:rsidP="00FC0507"/>
    <w:p w:rsidR="00C9447B" w:rsidRDefault="00C9447B" w:rsidP="00C9447B">
      <w:pPr>
        <w:pStyle w:val="ListParagraph"/>
        <w:numPr>
          <w:ilvl w:val="0"/>
          <w:numId w:val="2"/>
        </w:numPr>
      </w:pPr>
      <w:r>
        <w:t xml:space="preserve">Below alert message get displayed which says that – If you would like to enroll into multiple other CIGNA plans and would like to process all CIGNA plans in one go then click cancel and continue enrolling and while enrolling to final CIGNA plan click ‘OK’ so all plans enrolled get </w:t>
      </w:r>
      <w:r>
        <w:lastRenderedPageBreak/>
        <w:t>submitted to CIGNA for EOI approval. But in case if you would like to enroll for only this plan then click ‘OK’ which will submit below plan to CIGNA for EOI processing.</w:t>
      </w:r>
    </w:p>
    <w:p w:rsidR="00C9447B" w:rsidRDefault="00C9447B" w:rsidP="00FC0507">
      <w:r>
        <w:rPr>
          <w:noProof/>
        </w:rPr>
        <w:drawing>
          <wp:inline distT="0" distB="0" distL="0" distR="0">
            <wp:extent cx="5943600" cy="3024505"/>
            <wp:effectExtent l="19050" t="0" r="0" b="0"/>
            <wp:docPr id="6" name="Picture 5" descr="Admi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2.jpg"/>
                    <pic:cNvPicPr/>
                  </pic:nvPicPr>
                  <pic:blipFill>
                    <a:blip r:embed="rId14" cstate="print"/>
                    <a:stretch>
                      <a:fillRect/>
                    </a:stretch>
                  </pic:blipFill>
                  <pic:spPr>
                    <a:xfrm>
                      <a:off x="0" y="0"/>
                      <a:ext cx="5943600" cy="3024505"/>
                    </a:xfrm>
                    <a:prstGeom prst="rect">
                      <a:avLst/>
                    </a:prstGeom>
                  </pic:spPr>
                </pic:pic>
              </a:graphicData>
            </a:graphic>
          </wp:inline>
        </w:drawing>
      </w:r>
    </w:p>
    <w:p w:rsidR="00967666" w:rsidRDefault="00967666" w:rsidP="00FC0507"/>
    <w:p w:rsidR="00967666" w:rsidRDefault="00C9447B" w:rsidP="00C9447B">
      <w:pPr>
        <w:pStyle w:val="ListParagraph"/>
        <w:numPr>
          <w:ilvl w:val="0"/>
          <w:numId w:val="2"/>
        </w:numPr>
      </w:pPr>
      <w:r>
        <w:t xml:space="preserve">On Click of ‘Ok’ button above, employee demographic information and plan </w:t>
      </w:r>
      <w:r w:rsidR="00967666">
        <w:t xml:space="preserve">enrollment </w:t>
      </w:r>
      <w:r w:rsidR="00AD70B2">
        <w:t>data</w:t>
      </w:r>
      <w:r w:rsidR="00967666">
        <w:t xml:space="preserve"> get submitted to CIGNA </w:t>
      </w:r>
      <w:r>
        <w:t xml:space="preserve">through </w:t>
      </w:r>
      <w:proofErr w:type="spellStart"/>
      <w:r>
        <w:t>Webservice</w:t>
      </w:r>
      <w:proofErr w:type="spellEnd"/>
      <w:r>
        <w:t xml:space="preserve">. In case of successful </w:t>
      </w:r>
      <w:proofErr w:type="spellStart"/>
      <w:r>
        <w:t>webservice</w:t>
      </w:r>
      <w:proofErr w:type="spellEnd"/>
      <w:r>
        <w:t xml:space="preserve"> call below will be the acknowledgement from CIGNA </w:t>
      </w:r>
      <w:proofErr w:type="spellStart"/>
      <w:r>
        <w:t>webservice</w:t>
      </w:r>
      <w:proofErr w:type="spellEnd"/>
      <w:r>
        <w:t>.</w:t>
      </w:r>
    </w:p>
    <w:p w:rsidR="00520A01" w:rsidRDefault="00520A01" w:rsidP="00520A01">
      <w:pPr>
        <w:pStyle w:val="ListParagraph"/>
      </w:pPr>
    </w:p>
    <w:p w:rsidR="00C9447B" w:rsidRDefault="00520A01" w:rsidP="00C9447B">
      <w:pPr>
        <w:pStyle w:val="ListParagraph"/>
      </w:pPr>
      <w:r>
        <w:rPr>
          <w:noProof/>
        </w:rPr>
        <w:drawing>
          <wp:inline distT="0" distB="0" distL="0" distR="0">
            <wp:extent cx="5943600" cy="2981960"/>
            <wp:effectExtent l="19050" t="0" r="0" b="0"/>
            <wp:docPr id="11" name="Picture 10" descr="ADMI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3.jpg"/>
                    <pic:cNvPicPr/>
                  </pic:nvPicPr>
                  <pic:blipFill>
                    <a:blip r:embed="rId15" cstate="print"/>
                    <a:stretch>
                      <a:fillRect/>
                    </a:stretch>
                  </pic:blipFill>
                  <pic:spPr>
                    <a:xfrm>
                      <a:off x="0" y="0"/>
                      <a:ext cx="5943600" cy="2981960"/>
                    </a:xfrm>
                    <a:prstGeom prst="rect">
                      <a:avLst/>
                    </a:prstGeom>
                  </pic:spPr>
                </pic:pic>
              </a:graphicData>
            </a:graphic>
          </wp:inline>
        </w:drawing>
      </w:r>
    </w:p>
    <w:p w:rsidR="00C9447B" w:rsidRDefault="00C9447B" w:rsidP="00C9447B">
      <w:pPr>
        <w:pStyle w:val="ListParagraph"/>
      </w:pPr>
    </w:p>
    <w:p w:rsidR="00967666" w:rsidRDefault="00967666" w:rsidP="00967666">
      <w:pPr>
        <w:pStyle w:val="ListParagraph"/>
        <w:numPr>
          <w:ilvl w:val="0"/>
          <w:numId w:val="2"/>
        </w:numPr>
      </w:pPr>
      <w:r>
        <w:lastRenderedPageBreak/>
        <w:t>On click of ‘OK’ button above employee</w:t>
      </w:r>
      <w:r w:rsidR="00520A01">
        <w:t xml:space="preserve"> redirected to CIGNA portal and get</w:t>
      </w:r>
      <w:r>
        <w:t xml:space="preserve"> log in to CIGNA </w:t>
      </w:r>
      <w:r w:rsidR="00520A01">
        <w:t xml:space="preserve">portal automatically using background SAML request </w:t>
      </w:r>
      <w:r>
        <w:t>and can travers</w:t>
      </w:r>
      <w:r w:rsidR="00520A01">
        <w:t>e EOI workflow on CIGNA portal.</w:t>
      </w:r>
    </w:p>
    <w:p w:rsidR="00967666" w:rsidRDefault="00967666" w:rsidP="00967666"/>
    <w:p w:rsidR="00967666" w:rsidRDefault="00967666" w:rsidP="00C73674"/>
    <w:p w:rsidR="00967666" w:rsidRDefault="00520A01" w:rsidP="00C73674">
      <w:r>
        <w:rPr>
          <w:noProof/>
        </w:rPr>
        <w:drawing>
          <wp:inline distT="0" distB="0" distL="0" distR="0">
            <wp:extent cx="5943600" cy="2405380"/>
            <wp:effectExtent l="19050" t="0" r="0" b="0"/>
            <wp:docPr id="13" name="Picture 12" descr="Admin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5.jpg"/>
                    <pic:cNvPicPr/>
                  </pic:nvPicPr>
                  <pic:blipFill>
                    <a:blip r:embed="rId16" cstate="print"/>
                    <a:stretch>
                      <a:fillRect/>
                    </a:stretch>
                  </pic:blipFill>
                  <pic:spPr>
                    <a:xfrm>
                      <a:off x="0" y="0"/>
                      <a:ext cx="5943600" cy="2405380"/>
                    </a:xfrm>
                    <a:prstGeom prst="rect">
                      <a:avLst/>
                    </a:prstGeom>
                  </pic:spPr>
                </pic:pic>
              </a:graphicData>
            </a:graphic>
          </wp:inline>
        </w:drawing>
      </w:r>
    </w:p>
    <w:p w:rsidR="004C3D77" w:rsidRPr="004C3D77" w:rsidRDefault="004C3D77" w:rsidP="004C3D77">
      <w:pPr>
        <w:pStyle w:val="ListParagraph"/>
      </w:pPr>
    </w:p>
    <w:p w:rsidR="002C2F65" w:rsidRDefault="007A4846" w:rsidP="007A4846">
      <w:pPr>
        <w:pStyle w:val="ListParagraph"/>
        <w:numPr>
          <w:ilvl w:val="0"/>
          <w:numId w:val="2"/>
        </w:numPr>
      </w:pPr>
      <w:r w:rsidRPr="007A4846">
        <w:t xml:space="preserve">Also </w:t>
      </w:r>
      <w:r>
        <w:t xml:space="preserve">in </w:t>
      </w:r>
      <w:r w:rsidRPr="007A4846">
        <w:t xml:space="preserve">parallel </w:t>
      </w:r>
      <w:r>
        <w:t xml:space="preserve">enrollment get saved in </w:t>
      </w:r>
      <w:proofErr w:type="spellStart"/>
      <w:r>
        <w:t>Workterra</w:t>
      </w:r>
      <w:proofErr w:type="spellEnd"/>
      <w:r>
        <w:t>.</w:t>
      </w:r>
    </w:p>
    <w:p w:rsidR="007A4846" w:rsidRDefault="007A4846" w:rsidP="007A4846">
      <w:pPr>
        <w:pStyle w:val="ListParagraph"/>
      </w:pPr>
    </w:p>
    <w:p w:rsidR="007A4846" w:rsidRDefault="007A4846" w:rsidP="007A4846">
      <w:pPr>
        <w:pStyle w:val="ListParagraph"/>
      </w:pPr>
      <w:r>
        <w:rPr>
          <w:noProof/>
        </w:rPr>
        <w:drawing>
          <wp:inline distT="0" distB="0" distL="0" distR="0">
            <wp:extent cx="5943600" cy="2988310"/>
            <wp:effectExtent l="19050" t="0" r="0" b="0"/>
            <wp:docPr id="15" name="Picture 14" descr="Admin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6.jpg"/>
                    <pic:cNvPicPr/>
                  </pic:nvPicPr>
                  <pic:blipFill>
                    <a:blip r:embed="rId17" cstate="print"/>
                    <a:stretch>
                      <a:fillRect/>
                    </a:stretch>
                  </pic:blipFill>
                  <pic:spPr>
                    <a:xfrm>
                      <a:off x="0" y="0"/>
                      <a:ext cx="5943600" cy="2988310"/>
                    </a:xfrm>
                    <a:prstGeom prst="rect">
                      <a:avLst/>
                    </a:prstGeom>
                  </pic:spPr>
                </pic:pic>
              </a:graphicData>
            </a:graphic>
          </wp:inline>
        </w:drawing>
      </w:r>
    </w:p>
    <w:p w:rsidR="007A4846" w:rsidRPr="007A4846" w:rsidRDefault="007A4846" w:rsidP="007A4846">
      <w:pPr>
        <w:pStyle w:val="ListParagraph"/>
      </w:pPr>
    </w:p>
    <w:p w:rsidR="002C2F65" w:rsidRDefault="002C2F65">
      <w:pPr>
        <w:rPr>
          <w:b/>
        </w:rPr>
      </w:pPr>
    </w:p>
    <w:p w:rsidR="002C2F65" w:rsidRDefault="00E242EF" w:rsidP="00E242EF">
      <w:pPr>
        <w:pStyle w:val="ListParagraph"/>
        <w:numPr>
          <w:ilvl w:val="0"/>
          <w:numId w:val="2"/>
        </w:numPr>
      </w:pPr>
      <w:r>
        <w:lastRenderedPageBreak/>
        <w:t xml:space="preserve">In case of </w:t>
      </w:r>
      <w:proofErr w:type="spellStart"/>
      <w:r>
        <w:t>webservice</w:t>
      </w:r>
      <w:proofErr w:type="spellEnd"/>
      <w:r>
        <w:t xml:space="preserve"> call failure in step 2 below will be the output.</w:t>
      </w:r>
    </w:p>
    <w:p w:rsidR="00E242EF" w:rsidRPr="00E242EF" w:rsidRDefault="00E242EF" w:rsidP="00E242EF">
      <w:r>
        <w:rPr>
          <w:noProof/>
        </w:rPr>
        <w:drawing>
          <wp:inline distT="0" distB="0" distL="0" distR="0">
            <wp:extent cx="5943600" cy="2988310"/>
            <wp:effectExtent l="19050" t="0" r="0" b="0"/>
            <wp:docPr id="14" name="Picture 13" descr="AdminFai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Failed.jpg"/>
                    <pic:cNvPicPr/>
                  </pic:nvPicPr>
                  <pic:blipFill>
                    <a:blip r:embed="rId18" cstate="print"/>
                    <a:stretch>
                      <a:fillRect/>
                    </a:stretch>
                  </pic:blipFill>
                  <pic:spPr>
                    <a:xfrm>
                      <a:off x="0" y="0"/>
                      <a:ext cx="5943600" cy="2988310"/>
                    </a:xfrm>
                    <a:prstGeom prst="rect">
                      <a:avLst/>
                    </a:prstGeom>
                  </pic:spPr>
                </pic:pic>
              </a:graphicData>
            </a:graphic>
          </wp:inline>
        </w:drawing>
      </w:r>
    </w:p>
    <w:p w:rsidR="002C2F65" w:rsidRDefault="002C2F65">
      <w:pPr>
        <w:rPr>
          <w:b/>
        </w:rPr>
      </w:pPr>
    </w:p>
    <w:p w:rsidR="002C2F65" w:rsidRDefault="002C2F65">
      <w:pPr>
        <w:rPr>
          <w:b/>
        </w:rPr>
      </w:pPr>
    </w:p>
    <w:p w:rsidR="002C2F65" w:rsidRDefault="002C2F65">
      <w:pPr>
        <w:rPr>
          <w:b/>
        </w:rPr>
      </w:pPr>
    </w:p>
    <w:p w:rsidR="002C2F65" w:rsidRDefault="002C2F65">
      <w:pPr>
        <w:rPr>
          <w:b/>
        </w:rPr>
      </w:pPr>
    </w:p>
    <w:p w:rsidR="002C2F65" w:rsidRDefault="002C2F65">
      <w:pPr>
        <w:rPr>
          <w:b/>
        </w:rPr>
      </w:pPr>
    </w:p>
    <w:p w:rsidR="002C2F65" w:rsidRDefault="002C2F65">
      <w:pPr>
        <w:rPr>
          <w:b/>
        </w:rPr>
      </w:pPr>
    </w:p>
    <w:p w:rsidR="002C2F65" w:rsidRDefault="002C2F65">
      <w:pPr>
        <w:rPr>
          <w:b/>
        </w:rPr>
      </w:pPr>
    </w:p>
    <w:p w:rsidR="002C2F65" w:rsidRDefault="002C2F65">
      <w:pPr>
        <w:rPr>
          <w:b/>
        </w:rPr>
      </w:pPr>
    </w:p>
    <w:p w:rsidR="002C2F65" w:rsidRDefault="002C2F65">
      <w:pPr>
        <w:rPr>
          <w:b/>
        </w:rPr>
      </w:pPr>
    </w:p>
    <w:p w:rsidR="002C2F65" w:rsidRDefault="002C2F65">
      <w:pPr>
        <w:rPr>
          <w:b/>
        </w:rPr>
      </w:pPr>
    </w:p>
    <w:p w:rsidR="002C2F65" w:rsidRPr="00895828" w:rsidRDefault="002C2F65">
      <w:pPr>
        <w:rPr>
          <w:b/>
        </w:rPr>
      </w:pPr>
    </w:p>
    <w:sectPr w:rsidR="002C2F65" w:rsidRPr="00895828" w:rsidSect="00ED389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47077" w:rsidRDefault="00447077" w:rsidP="002C2F65">
      <w:pPr>
        <w:spacing w:after="0" w:line="240" w:lineRule="auto"/>
      </w:pPr>
      <w:r>
        <w:separator/>
      </w:r>
    </w:p>
  </w:endnote>
  <w:endnote w:type="continuationSeparator" w:id="0">
    <w:p w:rsidR="00447077" w:rsidRDefault="00447077" w:rsidP="002C2F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47077" w:rsidRDefault="00447077" w:rsidP="002C2F65">
      <w:pPr>
        <w:spacing w:after="0" w:line="240" w:lineRule="auto"/>
      </w:pPr>
      <w:r>
        <w:separator/>
      </w:r>
    </w:p>
  </w:footnote>
  <w:footnote w:type="continuationSeparator" w:id="0">
    <w:p w:rsidR="00447077" w:rsidRDefault="00447077" w:rsidP="002C2F6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8016FA"/>
    <w:multiLevelType w:val="hybridMultilevel"/>
    <w:tmpl w:val="D2548B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8B16306"/>
    <w:multiLevelType w:val="hybridMultilevel"/>
    <w:tmpl w:val="D2548B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A932C4D"/>
    <w:multiLevelType w:val="hybridMultilevel"/>
    <w:tmpl w:val="F98037A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084E12"/>
    <w:rsid w:val="00084E12"/>
    <w:rsid w:val="000F3B07"/>
    <w:rsid w:val="002A2C1D"/>
    <w:rsid w:val="002C2F65"/>
    <w:rsid w:val="00340F36"/>
    <w:rsid w:val="00447077"/>
    <w:rsid w:val="004C3D77"/>
    <w:rsid w:val="00520A01"/>
    <w:rsid w:val="0054273A"/>
    <w:rsid w:val="005A4334"/>
    <w:rsid w:val="005D0572"/>
    <w:rsid w:val="005F4A6A"/>
    <w:rsid w:val="00637A4F"/>
    <w:rsid w:val="00706181"/>
    <w:rsid w:val="007672B4"/>
    <w:rsid w:val="007A4846"/>
    <w:rsid w:val="007E7609"/>
    <w:rsid w:val="0084060C"/>
    <w:rsid w:val="00895828"/>
    <w:rsid w:val="008A4141"/>
    <w:rsid w:val="00903355"/>
    <w:rsid w:val="00932848"/>
    <w:rsid w:val="00967666"/>
    <w:rsid w:val="00977120"/>
    <w:rsid w:val="009F3B92"/>
    <w:rsid w:val="009F60BF"/>
    <w:rsid w:val="00A02DDC"/>
    <w:rsid w:val="00A32F74"/>
    <w:rsid w:val="00A46A27"/>
    <w:rsid w:val="00A81E46"/>
    <w:rsid w:val="00AA55F9"/>
    <w:rsid w:val="00AD70B2"/>
    <w:rsid w:val="00BD302C"/>
    <w:rsid w:val="00C125AD"/>
    <w:rsid w:val="00C6206E"/>
    <w:rsid w:val="00C73674"/>
    <w:rsid w:val="00C9447B"/>
    <w:rsid w:val="00CD7A30"/>
    <w:rsid w:val="00CF0052"/>
    <w:rsid w:val="00DA367C"/>
    <w:rsid w:val="00E242EF"/>
    <w:rsid w:val="00E46226"/>
    <w:rsid w:val="00E9476B"/>
    <w:rsid w:val="00ED3893"/>
    <w:rsid w:val="00FC0507"/>
    <w:rsid w:val="00FF177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 type="callout" idref="#_x0000_s1031"/>
        <o:r id="V:Rule12" type="callout" idref="#_x0000_s1033"/>
        <o:r id="V:Rule13" type="connector" idref="#_x0000_s1048"/>
        <o:r id="V:Rule14" type="connector" idref="#_x0000_s1027"/>
        <o:r id="V:Rule15" type="connector" idref="#_x0000_s1028"/>
        <o:r id="V:Rule16" type="connector" idref="#_x0000_s1050"/>
        <o:r id="V:Rule17" type="connector" idref="#_x0000_s1042"/>
        <o:r id="V:Rule18" type="connector" idref="#_x0000_s1044"/>
        <o:r id="V:Rule19" type="connector" idref="#_x0000_s1039"/>
        <o:r id="V:Rule20" type="connector" idref="#_x0000_s1061"/>
        <o:r id="V:Rule21" type="connector" idref="#_x0000_s1051"/>
        <o:r id="V:Rule22" type="connector" idref="#_x0000_s104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389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2C2F6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C2F65"/>
  </w:style>
  <w:style w:type="paragraph" w:styleId="Footer">
    <w:name w:val="footer"/>
    <w:basedOn w:val="Normal"/>
    <w:link w:val="FooterChar"/>
    <w:uiPriority w:val="99"/>
    <w:semiHidden/>
    <w:unhideWhenUsed/>
    <w:rsid w:val="002C2F6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C2F65"/>
  </w:style>
  <w:style w:type="paragraph" w:styleId="ListParagraph">
    <w:name w:val="List Paragraph"/>
    <w:basedOn w:val="Normal"/>
    <w:uiPriority w:val="34"/>
    <w:qFormat/>
    <w:rsid w:val="004C3D77"/>
    <w:pPr>
      <w:ind w:left="720"/>
      <w:contextualSpacing/>
    </w:pPr>
  </w:style>
  <w:style w:type="paragraph" w:styleId="BalloonText">
    <w:name w:val="Balloon Text"/>
    <w:basedOn w:val="Normal"/>
    <w:link w:val="BalloonTextChar"/>
    <w:uiPriority w:val="99"/>
    <w:semiHidden/>
    <w:unhideWhenUsed/>
    <w:rsid w:val="00A46A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6A2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cid:image002.jpg@01D2FA5C.ED995570" TargetMode="External"/><Relationship Id="rId17" Type="http://schemas.openxmlformats.org/officeDocument/2006/relationships/image" Target="media/image10.jpeg"/><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image" Target="media/image8.jpeg"/><Relationship Id="rId10" Type="http://schemas.openxmlformats.org/officeDocument/2006/relationships/image" Target="media/image4.jpe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179</TotalTime>
  <Pages>7</Pages>
  <Words>454</Words>
  <Characters>2592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Santosh.balid</dc:creator>
  <cp:lastModifiedBy>Santosh.balid</cp:lastModifiedBy>
  <cp:revision>40</cp:revision>
  <dcterms:created xsi:type="dcterms:W3CDTF">2017-11-08T14:51:00Z</dcterms:created>
  <dcterms:modified xsi:type="dcterms:W3CDTF">2017-11-09T12:10:00Z</dcterms:modified>
</cp:coreProperties>
</file>